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71D7" w14:textId="04098D7B" w:rsidR="008E1C5B" w:rsidRDefault="00277633">
      <w:pPr>
        <w:pStyle w:val="Heading2"/>
        <w:ind w:left="2772" w:right="1859" w:firstLine="0"/>
        <w:jc w:val="center"/>
        <w:rPr>
          <w:u w:val="none"/>
        </w:rPr>
      </w:pPr>
      <w:r>
        <w:rPr>
          <w:u w:val="none"/>
        </w:rPr>
        <w:t>DARLINGTON</w:t>
      </w:r>
      <w:r>
        <w:rPr>
          <w:spacing w:val="-13"/>
          <w:u w:val="none"/>
        </w:rPr>
        <w:t xml:space="preserve"> </w:t>
      </w:r>
      <w:r>
        <w:rPr>
          <w:u w:val="none"/>
        </w:rPr>
        <w:t>COUNTY</w:t>
      </w:r>
      <w:r>
        <w:rPr>
          <w:spacing w:val="-13"/>
          <w:u w:val="none"/>
        </w:rPr>
        <w:t xml:space="preserve"> </w:t>
      </w:r>
      <w:r>
        <w:rPr>
          <w:u w:val="none"/>
        </w:rPr>
        <w:t>PLANNING</w:t>
      </w:r>
      <w:r>
        <w:rPr>
          <w:spacing w:val="-12"/>
          <w:u w:val="none"/>
        </w:rPr>
        <w:t xml:space="preserve"> </w:t>
      </w:r>
      <w:r>
        <w:rPr>
          <w:u w:val="none"/>
        </w:rPr>
        <w:t xml:space="preserve">COMMISSION </w:t>
      </w:r>
      <w:r w:rsidR="00B15080">
        <w:rPr>
          <w:u w:val="none"/>
        </w:rPr>
        <w:t>August 19</w:t>
      </w:r>
      <w:r>
        <w:rPr>
          <w:u w:val="none"/>
        </w:rPr>
        <w:t>, 2026</w:t>
      </w:r>
    </w:p>
    <w:p w14:paraId="5E1271D8" w14:textId="77777777" w:rsidR="008E1C5B" w:rsidRDefault="00277633">
      <w:pPr>
        <w:ind w:left="2772" w:right="1868"/>
        <w:jc w:val="center"/>
        <w:rPr>
          <w:sz w:val="24"/>
        </w:rPr>
      </w:pPr>
      <w:r>
        <w:rPr>
          <w:sz w:val="24"/>
        </w:rPr>
        <w:t xml:space="preserve">4:00 </w:t>
      </w:r>
      <w:r>
        <w:rPr>
          <w:spacing w:val="-4"/>
          <w:sz w:val="24"/>
        </w:rPr>
        <w:t>p.m.</w:t>
      </w:r>
    </w:p>
    <w:p w14:paraId="5E1271D9" w14:textId="77777777" w:rsidR="008E1C5B" w:rsidRDefault="00277633">
      <w:pPr>
        <w:spacing w:line="276" w:lineRule="exact"/>
        <w:ind w:left="2772" w:right="1867"/>
        <w:jc w:val="center"/>
        <w:rPr>
          <w:sz w:val="24"/>
        </w:rPr>
      </w:pPr>
      <w:r>
        <w:rPr>
          <w:sz w:val="24"/>
        </w:rPr>
        <w:t>Darlington</w:t>
      </w:r>
      <w:r>
        <w:rPr>
          <w:spacing w:val="-2"/>
          <w:sz w:val="24"/>
        </w:rPr>
        <w:t xml:space="preserve"> </w:t>
      </w:r>
      <w:r>
        <w:rPr>
          <w:sz w:val="24"/>
        </w:rPr>
        <w:t>County</w:t>
      </w:r>
      <w:r>
        <w:rPr>
          <w:spacing w:val="-1"/>
          <w:sz w:val="24"/>
        </w:rPr>
        <w:t xml:space="preserve"> </w:t>
      </w:r>
      <w:r>
        <w:rPr>
          <w:spacing w:val="-2"/>
          <w:sz w:val="24"/>
        </w:rPr>
        <w:t>EMS/Annex</w:t>
      </w:r>
    </w:p>
    <w:p w14:paraId="5E1271DA" w14:textId="77777777" w:rsidR="008E1C5B" w:rsidRDefault="00277633">
      <w:pPr>
        <w:pStyle w:val="BodyText"/>
        <w:spacing w:line="252" w:lineRule="exact"/>
        <w:ind w:left="2772" w:right="1869"/>
        <w:jc w:val="center"/>
      </w:pPr>
      <w:r>
        <w:t>1625</w:t>
      </w:r>
      <w:r>
        <w:rPr>
          <w:spacing w:val="-3"/>
        </w:rPr>
        <w:t xml:space="preserve"> </w:t>
      </w:r>
      <w:r>
        <w:t>Harry</w:t>
      </w:r>
      <w:r>
        <w:rPr>
          <w:spacing w:val="-3"/>
        </w:rPr>
        <w:t xml:space="preserve"> </w:t>
      </w:r>
      <w:r>
        <w:t>Byrd</w:t>
      </w:r>
      <w:r>
        <w:rPr>
          <w:spacing w:val="-3"/>
        </w:rPr>
        <w:t xml:space="preserve"> </w:t>
      </w:r>
      <w:r>
        <w:t>Hwy</w:t>
      </w:r>
      <w:r>
        <w:rPr>
          <w:spacing w:val="-3"/>
        </w:rPr>
        <w:t xml:space="preserve"> </w:t>
      </w:r>
      <w:r>
        <w:rPr>
          <w:spacing w:val="-2"/>
        </w:rPr>
        <w:t>(151)</w:t>
      </w:r>
    </w:p>
    <w:p w14:paraId="5E1271DB" w14:textId="77777777" w:rsidR="008E1C5B" w:rsidRDefault="00277633">
      <w:pPr>
        <w:pStyle w:val="BodyText"/>
        <w:spacing w:line="252" w:lineRule="exact"/>
        <w:ind w:left="2772" w:right="1865"/>
        <w:jc w:val="center"/>
      </w:pPr>
      <w:r>
        <w:t>Darlington,</w:t>
      </w:r>
      <w:r>
        <w:rPr>
          <w:spacing w:val="-4"/>
        </w:rPr>
        <w:t xml:space="preserve"> </w:t>
      </w:r>
      <w:r>
        <w:t>S.C.</w:t>
      </w:r>
      <w:r>
        <w:rPr>
          <w:spacing w:val="-3"/>
        </w:rPr>
        <w:t xml:space="preserve"> </w:t>
      </w:r>
      <w:r>
        <w:rPr>
          <w:spacing w:val="-4"/>
        </w:rPr>
        <w:t>29532</w:t>
      </w:r>
    </w:p>
    <w:p w14:paraId="5E1271DC" w14:textId="77777777" w:rsidR="008E1C5B" w:rsidRDefault="00277633">
      <w:pPr>
        <w:spacing w:before="2"/>
        <w:ind w:left="2772" w:right="1868"/>
        <w:jc w:val="center"/>
        <w:rPr>
          <w:sz w:val="24"/>
        </w:rPr>
      </w:pPr>
      <w:r>
        <w:rPr>
          <w:sz w:val="24"/>
        </w:rPr>
        <w:t>TELEPHONE:</w:t>
      </w:r>
      <w:r>
        <w:rPr>
          <w:spacing w:val="-8"/>
          <w:sz w:val="24"/>
        </w:rPr>
        <w:t xml:space="preserve"> </w:t>
      </w:r>
      <w:r>
        <w:rPr>
          <w:spacing w:val="-2"/>
          <w:sz w:val="24"/>
        </w:rPr>
        <w:t>843.398.4610</w:t>
      </w:r>
    </w:p>
    <w:p w14:paraId="5E1271DD" w14:textId="77777777" w:rsidR="008E1C5B" w:rsidRPr="00A34D77" w:rsidRDefault="008E1C5B">
      <w:pPr>
        <w:pStyle w:val="BodyText"/>
        <w:rPr>
          <w:sz w:val="24"/>
          <w:szCs w:val="24"/>
        </w:rPr>
      </w:pPr>
    </w:p>
    <w:p w14:paraId="5E1271DE" w14:textId="77777777" w:rsidR="008E1C5B" w:rsidRDefault="00277633">
      <w:pPr>
        <w:pStyle w:val="Heading3"/>
        <w:rPr>
          <w:u w:val="none"/>
        </w:rPr>
      </w:pPr>
      <w:r>
        <w:t>In</w:t>
      </w:r>
      <w:r>
        <w:rPr>
          <w:spacing w:val="-2"/>
        </w:rPr>
        <w:t xml:space="preserve"> </w:t>
      </w:r>
      <w:r>
        <w:t>compliance</w:t>
      </w:r>
      <w:r>
        <w:rPr>
          <w:spacing w:val="-3"/>
        </w:rPr>
        <w:t xml:space="preserve"> </w:t>
      </w:r>
      <w:r>
        <w:t>with</w:t>
      </w:r>
      <w:r>
        <w:rPr>
          <w:spacing w:val="-4"/>
        </w:rPr>
        <w:t xml:space="preserve"> </w:t>
      </w:r>
      <w:r>
        <w:t>the</w:t>
      </w:r>
      <w:r>
        <w:rPr>
          <w:spacing w:val="-6"/>
        </w:rPr>
        <w:t xml:space="preserve"> </w:t>
      </w:r>
      <w:r>
        <w:t>Freedom</w:t>
      </w:r>
      <w:r>
        <w:rPr>
          <w:spacing w:val="-2"/>
        </w:rPr>
        <w:t xml:space="preserve"> </w:t>
      </w:r>
      <w:r>
        <w:t>of</w:t>
      </w:r>
      <w:r>
        <w:rPr>
          <w:spacing w:val="-3"/>
        </w:rPr>
        <w:t xml:space="preserve"> </w:t>
      </w:r>
      <w:r>
        <w:t>Information</w:t>
      </w:r>
      <w:r>
        <w:rPr>
          <w:spacing w:val="-4"/>
        </w:rPr>
        <w:t xml:space="preserve"> </w:t>
      </w:r>
      <w:r>
        <w:t>Act,</w:t>
      </w:r>
      <w:r>
        <w:rPr>
          <w:spacing w:val="-2"/>
        </w:rPr>
        <w:t xml:space="preserve"> </w:t>
      </w:r>
      <w:r>
        <w:t>a</w:t>
      </w:r>
      <w:r>
        <w:rPr>
          <w:spacing w:val="-2"/>
        </w:rPr>
        <w:t xml:space="preserve"> </w:t>
      </w:r>
      <w:r>
        <w:t>copy</w:t>
      </w:r>
      <w:r>
        <w:rPr>
          <w:spacing w:val="-3"/>
        </w:rPr>
        <w:t xml:space="preserve"> </w:t>
      </w:r>
      <w:r>
        <w:t>of</w:t>
      </w:r>
      <w:r>
        <w:rPr>
          <w:spacing w:val="-3"/>
        </w:rPr>
        <w:t xml:space="preserve"> </w:t>
      </w:r>
      <w:r>
        <w:t>the</w:t>
      </w:r>
      <w:r>
        <w:rPr>
          <w:spacing w:val="-3"/>
        </w:rPr>
        <w:t xml:space="preserve"> </w:t>
      </w:r>
      <w:r>
        <w:t>agenda</w:t>
      </w:r>
      <w:r>
        <w:rPr>
          <w:spacing w:val="-2"/>
        </w:rPr>
        <w:t xml:space="preserve"> </w:t>
      </w:r>
      <w:r>
        <w:t>was</w:t>
      </w:r>
      <w:r>
        <w:rPr>
          <w:spacing w:val="-2"/>
        </w:rPr>
        <w:t xml:space="preserve"> </w:t>
      </w:r>
      <w:r>
        <w:t>provided</w:t>
      </w:r>
      <w:r>
        <w:rPr>
          <w:spacing w:val="-2"/>
        </w:rPr>
        <w:t xml:space="preserve"> </w:t>
      </w:r>
      <w:r>
        <w:t>to</w:t>
      </w:r>
      <w:r>
        <w:rPr>
          <w:spacing w:val="-2"/>
        </w:rPr>
        <w:t xml:space="preserve"> </w:t>
      </w:r>
      <w:r>
        <w:t>the</w:t>
      </w:r>
      <w:r>
        <w:rPr>
          <w:spacing w:val="-3"/>
        </w:rPr>
        <w:t xml:space="preserve"> </w:t>
      </w:r>
      <w:r>
        <w:t>local</w:t>
      </w:r>
      <w:r>
        <w:rPr>
          <w:u w:val="none"/>
        </w:rPr>
        <w:t xml:space="preserve"> </w:t>
      </w:r>
      <w:r>
        <w:t xml:space="preserve">news media and </w:t>
      </w:r>
      <w:proofErr w:type="gramStart"/>
      <w:r>
        <w:t>persons</w:t>
      </w:r>
      <w:proofErr w:type="gramEnd"/>
      <w:r>
        <w:t xml:space="preserve"> requesting information.</w:t>
      </w:r>
    </w:p>
    <w:p w14:paraId="7680837A" w14:textId="6DFE857C" w:rsidR="005A38DF" w:rsidRPr="00A34D77" w:rsidRDefault="00907C37">
      <w:pPr>
        <w:pStyle w:val="BodyText"/>
        <w:spacing w:before="91"/>
        <w:rPr>
          <w:b/>
          <w:iCs/>
          <w:sz w:val="20"/>
          <w:szCs w:val="20"/>
        </w:rPr>
      </w:pPr>
      <w:r>
        <w:rPr>
          <w:b/>
          <w:i/>
          <w:sz w:val="24"/>
        </w:rPr>
        <w:tab/>
        <w:t xml:space="preserve">   </w:t>
      </w:r>
    </w:p>
    <w:p w14:paraId="1A495EA4" w14:textId="5E481F0E" w:rsidR="00914E12" w:rsidRPr="00463C49" w:rsidRDefault="00277633" w:rsidP="00877078">
      <w:pPr>
        <w:pStyle w:val="ListParagraph"/>
        <w:numPr>
          <w:ilvl w:val="0"/>
          <w:numId w:val="2"/>
        </w:numPr>
        <w:tabs>
          <w:tab w:val="left" w:pos="1627"/>
        </w:tabs>
        <w:spacing w:line="276" w:lineRule="auto"/>
        <w:jc w:val="left"/>
        <w:rPr>
          <w:sz w:val="24"/>
        </w:rPr>
      </w:pPr>
      <w:r>
        <w:rPr>
          <w:b/>
          <w:sz w:val="24"/>
          <w:u w:val="single"/>
        </w:rPr>
        <w:t>CALL</w:t>
      </w:r>
      <w:r>
        <w:rPr>
          <w:b/>
          <w:spacing w:val="-1"/>
          <w:sz w:val="24"/>
          <w:u w:val="single"/>
        </w:rPr>
        <w:t xml:space="preserve"> </w:t>
      </w:r>
      <w:r>
        <w:rPr>
          <w:b/>
          <w:sz w:val="24"/>
          <w:u w:val="single"/>
        </w:rPr>
        <w:t>TO</w:t>
      </w:r>
      <w:r>
        <w:rPr>
          <w:b/>
          <w:spacing w:val="-1"/>
          <w:sz w:val="24"/>
          <w:u w:val="single"/>
        </w:rPr>
        <w:t xml:space="preserve"> </w:t>
      </w:r>
      <w:r>
        <w:rPr>
          <w:b/>
          <w:sz w:val="24"/>
          <w:u w:val="single"/>
        </w:rPr>
        <w:t>ORDER</w:t>
      </w:r>
      <w:r>
        <w:rPr>
          <w:b/>
          <w:spacing w:val="-2"/>
          <w:sz w:val="24"/>
        </w:rPr>
        <w:t xml:space="preserve"> </w:t>
      </w:r>
      <w:r>
        <w:rPr>
          <w:sz w:val="24"/>
        </w:rPr>
        <w:t>–</w:t>
      </w:r>
      <w:r>
        <w:rPr>
          <w:spacing w:val="-1"/>
          <w:sz w:val="24"/>
        </w:rPr>
        <w:t xml:space="preserve"> </w:t>
      </w:r>
      <w:r>
        <w:rPr>
          <w:spacing w:val="-2"/>
          <w:sz w:val="24"/>
        </w:rPr>
        <w:t>Chairma</w:t>
      </w:r>
      <w:r w:rsidR="00463C49">
        <w:rPr>
          <w:spacing w:val="-2"/>
          <w:sz w:val="24"/>
        </w:rPr>
        <w:t>n</w:t>
      </w:r>
    </w:p>
    <w:p w14:paraId="5E1271E2" w14:textId="77777777" w:rsidR="008E1C5B" w:rsidRDefault="00277633">
      <w:pPr>
        <w:pStyle w:val="Heading2"/>
        <w:numPr>
          <w:ilvl w:val="0"/>
          <w:numId w:val="2"/>
        </w:numPr>
        <w:tabs>
          <w:tab w:val="left" w:pos="1627"/>
        </w:tabs>
        <w:spacing w:before="185"/>
        <w:ind w:hanging="967"/>
        <w:jc w:val="left"/>
        <w:rPr>
          <w:b w:val="0"/>
          <w:u w:val="none"/>
        </w:rPr>
      </w:pPr>
      <w:r>
        <w:t>PLEDGE</w:t>
      </w:r>
      <w:r>
        <w:rPr>
          <w:spacing w:val="-3"/>
        </w:rPr>
        <w:t xml:space="preserve"> </w:t>
      </w:r>
      <w:r>
        <w:t>OF</w:t>
      </w:r>
      <w:r>
        <w:rPr>
          <w:spacing w:val="-4"/>
        </w:rPr>
        <w:t xml:space="preserve"> </w:t>
      </w:r>
      <w:r>
        <w:t>ALLEGIANCE</w:t>
      </w:r>
      <w:r>
        <w:rPr>
          <w:spacing w:val="-3"/>
          <w:u w:val="none"/>
        </w:rPr>
        <w:t xml:space="preserve"> </w:t>
      </w:r>
      <w:r>
        <w:rPr>
          <w:b w:val="0"/>
          <w:u w:val="none"/>
        </w:rPr>
        <w:t>–</w:t>
      </w:r>
      <w:r>
        <w:rPr>
          <w:b w:val="0"/>
          <w:spacing w:val="-2"/>
          <w:u w:val="none"/>
        </w:rPr>
        <w:t xml:space="preserve"> </w:t>
      </w:r>
      <w:r>
        <w:rPr>
          <w:b w:val="0"/>
          <w:spacing w:val="-5"/>
          <w:u w:val="none"/>
        </w:rPr>
        <w:t>All</w:t>
      </w:r>
    </w:p>
    <w:p w14:paraId="5E1271E3" w14:textId="77777777" w:rsidR="008E1C5B" w:rsidRDefault="00277633" w:rsidP="00877078">
      <w:pPr>
        <w:pStyle w:val="ListParagraph"/>
        <w:numPr>
          <w:ilvl w:val="0"/>
          <w:numId w:val="2"/>
        </w:numPr>
        <w:tabs>
          <w:tab w:val="left" w:pos="1627"/>
        </w:tabs>
        <w:spacing w:before="183"/>
        <w:ind w:hanging="1061"/>
        <w:jc w:val="left"/>
        <w:rPr>
          <w:sz w:val="24"/>
        </w:rPr>
      </w:pPr>
      <w:r>
        <w:rPr>
          <w:b/>
          <w:sz w:val="24"/>
          <w:u w:val="single"/>
        </w:rPr>
        <w:t>CITIZEN’S</w:t>
      </w:r>
      <w:r>
        <w:rPr>
          <w:b/>
          <w:spacing w:val="-2"/>
          <w:sz w:val="24"/>
          <w:u w:val="single"/>
        </w:rPr>
        <w:t xml:space="preserve"> </w:t>
      </w:r>
      <w:r>
        <w:rPr>
          <w:b/>
          <w:sz w:val="24"/>
          <w:u w:val="single"/>
        </w:rPr>
        <w:t>COMMENTS</w:t>
      </w:r>
      <w:r>
        <w:rPr>
          <w:b/>
          <w:spacing w:val="-1"/>
          <w:sz w:val="24"/>
        </w:rPr>
        <w:t xml:space="preserve"> </w:t>
      </w:r>
      <w:r>
        <w:rPr>
          <w:sz w:val="24"/>
        </w:rPr>
        <w:t>–</w:t>
      </w:r>
      <w:r>
        <w:rPr>
          <w:spacing w:val="-2"/>
          <w:sz w:val="24"/>
        </w:rPr>
        <w:t xml:space="preserve"> </w:t>
      </w:r>
      <w:r>
        <w:rPr>
          <w:sz w:val="24"/>
        </w:rPr>
        <w:t>(Maximum</w:t>
      </w:r>
      <w:r>
        <w:rPr>
          <w:spacing w:val="-1"/>
          <w:sz w:val="24"/>
        </w:rPr>
        <w:t xml:space="preserve"> </w:t>
      </w:r>
      <w:r>
        <w:rPr>
          <w:sz w:val="24"/>
        </w:rPr>
        <w:t>of</w:t>
      </w:r>
      <w:r>
        <w:rPr>
          <w:spacing w:val="-3"/>
          <w:sz w:val="24"/>
        </w:rPr>
        <w:t xml:space="preserve"> </w:t>
      </w:r>
      <w:r>
        <w:rPr>
          <w:sz w:val="24"/>
        </w:rPr>
        <w:t>2</w:t>
      </w:r>
      <w:r>
        <w:rPr>
          <w:spacing w:val="-1"/>
          <w:sz w:val="24"/>
        </w:rPr>
        <w:t xml:space="preserve"> </w:t>
      </w:r>
      <w:r>
        <w:rPr>
          <w:sz w:val="24"/>
        </w:rPr>
        <w:t>minutes</w:t>
      </w:r>
      <w:r>
        <w:rPr>
          <w:spacing w:val="-2"/>
          <w:sz w:val="24"/>
        </w:rPr>
        <w:t xml:space="preserve"> </w:t>
      </w:r>
      <w:r>
        <w:rPr>
          <w:sz w:val="24"/>
        </w:rPr>
        <w:t>per</w:t>
      </w:r>
      <w:r>
        <w:rPr>
          <w:spacing w:val="-2"/>
          <w:sz w:val="24"/>
        </w:rPr>
        <w:t xml:space="preserve"> </w:t>
      </w:r>
      <w:r>
        <w:rPr>
          <w:sz w:val="24"/>
        </w:rPr>
        <w:t>citizen;</w:t>
      </w:r>
      <w:r>
        <w:rPr>
          <w:spacing w:val="-2"/>
          <w:sz w:val="24"/>
        </w:rPr>
        <w:t xml:space="preserve"> </w:t>
      </w:r>
      <w:r>
        <w:rPr>
          <w:sz w:val="24"/>
        </w:rPr>
        <w:t>30</w:t>
      </w:r>
      <w:r>
        <w:rPr>
          <w:spacing w:val="-1"/>
          <w:sz w:val="24"/>
        </w:rPr>
        <w:t xml:space="preserve"> </w:t>
      </w:r>
      <w:r>
        <w:rPr>
          <w:sz w:val="24"/>
        </w:rPr>
        <w:t>min.</w:t>
      </w:r>
      <w:r>
        <w:rPr>
          <w:spacing w:val="1"/>
          <w:sz w:val="24"/>
        </w:rPr>
        <w:t xml:space="preserve"> </w:t>
      </w:r>
      <w:r>
        <w:rPr>
          <w:spacing w:val="-2"/>
          <w:sz w:val="24"/>
        </w:rPr>
        <w:t>total)</w:t>
      </w:r>
    </w:p>
    <w:p w14:paraId="5E1271E4" w14:textId="77777777" w:rsidR="008E1C5B" w:rsidRDefault="008E1C5B" w:rsidP="00877078">
      <w:pPr>
        <w:pStyle w:val="BodyText"/>
        <w:spacing w:before="22"/>
      </w:pPr>
    </w:p>
    <w:p w14:paraId="5E1271E5" w14:textId="77777777" w:rsidR="008E1C5B" w:rsidRDefault="00277633" w:rsidP="00877078">
      <w:pPr>
        <w:pStyle w:val="BodyText"/>
        <w:ind w:left="1627" w:right="33"/>
      </w:pPr>
      <w:r>
        <w:t>Darlington</w:t>
      </w:r>
      <w:r>
        <w:rPr>
          <w:spacing w:val="-3"/>
        </w:rPr>
        <w:t xml:space="preserve"> </w:t>
      </w:r>
      <w:r>
        <w:t>County</w:t>
      </w:r>
      <w:r>
        <w:rPr>
          <w:spacing w:val="-3"/>
        </w:rPr>
        <w:t xml:space="preserve"> </w:t>
      </w:r>
      <w:r>
        <w:t>Code</w:t>
      </w:r>
      <w:r>
        <w:rPr>
          <w:spacing w:val="-3"/>
        </w:rPr>
        <w:t xml:space="preserve"> </w:t>
      </w:r>
      <w:r>
        <w:t>of</w:t>
      </w:r>
      <w:r>
        <w:rPr>
          <w:spacing w:val="-5"/>
        </w:rPr>
        <w:t xml:space="preserve"> </w:t>
      </w:r>
      <w:r>
        <w:t>Ordinances,</w:t>
      </w:r>
      <w:r>
        <w:rPr>
          <w:spacing w:val="-3"/>
        </w:rPr>
        <w:t xml:space="preserve"> </w:t>
      </w:r>
      <w:r>
        <w:t>Chapter</w:t>
      </w:r>
      <w:r>
        <w:rPr>
          <w:spacing w:val="-2"/>
        </w:rPr>
        <w:t xml:space="preserve"> </w:t>
      </w:r>
      <w:r>
        <w:t>2,</w:t>
      </w:r>
      <w:r>
        <w:rPr>
          <w:spacing w:val="-3"/>
        </w:rPr>
        <w:t xml:space="preserve"> </w:t>
      </w:r>
      <w:r>
        <w:t>Section</w:t>
      </w:r>
      <w:r>
        <w:rPr>
          <w:spacing w:val="-6"/>
        </w:rPr>
        <w:t xml:space="preserve"> </w:t>
      </w:r>
      <w:r>
        <w:t>2-85</w:t>
      </w:r>
      <w:r>
        <w:rPr>
          <w:spacing w:val="-3"/>
        </w:rPr>
        <w:t xml:space="preserve"> </w:t>
      </w:r>
      <w:r>
        <w:t>governs</w:t>
      </w:r>
      <w:r>
        <w:rPr>
          <w:spacing w:val="-3"/>
        </w:rPr>
        <w:t xml:space="preserve"> </w:t>
      </w:r>
      <w:r>
        <w:t>Citizens</w:t>
      </w:r>
      <w:r>
        <w:rPr>
          <w:spacing w:val="-5"/>
        </w:rPr>
        <w:t xml:space="preserve"> </w:t>
      </w:r>
      <w:r>
        <w:t>Comments.</w:t>
      </w:r>
      <w:r>
        <w:rPr>
          <w:spacing w:val="-3"/>
        </w:rPr>
        <w:t xml:space="preserve"> </w:t>
      </w:r>
      <w:r>
        <w:t>The following rules shall apply:</w:t>
      </w:r>
    </w:p>
    <w:p w14:paraId="5E1271E6" w14:textId="28CBD426" w:rsidR="008E1C5B" w:rsidRDefault="00277633" w:rsidP="00877078">
      <w:pPr>
        <w:pStyle w:val="ListParagraph"/>
        <w:numPr>
          <w:ilvl w:val="1"/>
          <w:numId w:val="2"/>
        </w:numPr>
        <w:tabs>
          <w:tab w:val="left" w:pos="1985"/>
        </w:tabs>
        <w:spacing w:before="1"/>
        <w:ind w:left="1985" w:hanging="358"/>
      </w:pPr>
      <w:r>
        <w:t>Any</w:t>
      </w:r>
      <w:r>
        <w:rPr>
          <w:spacing w:val="-3"/>
        </w:rPr>
        <w:t xml:space="preserve"> </w:t>
      </w:r>
      <w:r>
        <w:t>citizen</w:t>
      </w:r>
      <w:r>
        <w:rPr>
          <w:spacing w:val="-2"/>
        </w:rPr>
        <w:t xml:space="preserve"> </w:t>
      </w:r>
      <w:r>
        <w:t>will</w:t>
      </w:r>
      <w:r>
        <w:rPr>
          <w:spacing w:val="-4"/>
        </w:rPr>
        <w:t xml:space="preserve"> </w:t>
      </w:r>
      <w:r>
        <w:t>be</w:t>
      </w:r>
      <w:r>
        <w:rPr>
          <w:spacing w:val="-2"/>
        </w:rPr>
        <w:t xml:space="preserve"> </w:t>
      </w:r>
      <w:r>
        <w:t>allowed</w:t>
      </w:r>
      <w:r>
        <w:rPr>
          <w:spacing w:val="-5"/>
        </w:rPr>
        <w:t xml:space="preserve"> </w:t>
      </w:r>
      <w:r>
        <w:t>a</w:t>
      </w:r>
      <w:r>
        <w:rPr>
          <w:spacing w:val="-2"/>
        </w:rPr>
        <w:t xml:space="preserve"> </w:t>
      </w:r>
      <w:r>
        <w:t>maximum</w:t>
      </w:r>
      <w:r>
        <w:rPr>
          <w:spacing w:val="-2"/>
        </w:rPr>
        <w:t xml:space="preserve"> </w:t>
      </w:r>
      <w:r>
        <w:t>of</w:t>
      </w:r>
      <w:r>
        <w:rPr>
          <w:spacing w:val="-4"/>
        </w:rPr>
        <w:t xml:space="preserve"> </w:t>
      </w:r>
      <w:r>
        <w:t>2</w:t>
      </w:r>
      <w:r>
        <w:rPr>
          <w:spacing w:val="-2"/>
        </w:rPr>
        <w:t xml:space="preserve"> </w:t>
      </w:r>
      <w:r>
        <w:t>minutes</w:t>
      </w:r>
      <w:r>
        <w:rPr>
          <w:spacing w:val="-4"/>
        </w:rPr>
        <w:t xml:space="preserve"> </w:t>
      </w:r>
      <w:r>
        <w:t>during</w:t>
      </w:r>
      <w:r>
        <w:rPr>
          <w:spacing w:val="-5"/>
        </w:rPr>
        <w:t xml:space="preserve"> </w:t>
      </w:r>
      <w:r w:rsidR="005B2B4D">
        <w:t>these 30 minutes</w:t>
      </w:r>
      <w:r>
        <w:rPr>
          <w:spacing w:val="-2"/>
        </w:rPr>
        <w:t>.</w:t>
      </w:r>
    </w:p>
    <w:p w14:paraId="5E1271E7" w14:textId="77777777" w:rsidR="008E1C5B" w:rsidRDefault="00277633" w:rsidP="00877078">
      <w:pPr>
        <w:pStyle w:val="ListParagraph"/>
        <w:numPr>
          <w:ilvl w:val="1"/>
          <w:numId w:val="2"/>
        </w:numPr>
        <w:tabs>
          <w:tab w:val="left" w:pos="1985"/>
          <w:tab w:val="left" w:pos="1987"/>
        </w:tabs>
        <w:spacing w:before="2"/>
        <w:ind w:right="523"/>
      </w:pPr>
      <w:r>
        <w:t>The</w:t>
      </w:r>
      <w:r>
        <w:rPr>
          <w:spacing w:val="-2"/>
        </w:rPr>
        <w:t xml:space="preserve"> </w:t>
      </w:r>
      <w:r>
        <w:t>order</w:t>
      </w:r>
      <w:r>
        <w:rPr>
          <w:spacing w:val="-1"/>
        </w:rPr>
        <w:t xml:space="preserve"> </w:t>
      </w:r>
      <w:r>
        <w:t>of</w:t>
      </w:r>
      <w:r>
        <w:rPr>
          <w:spacing w:val="-1"/>
        </w:rPr>
        <w:t xml:space="preserve"> </w:t>
      </w:r>
      <w:r>
        <w:t>speakers</w:t>
      </w:r>
      <w:r>
        <w:rPr>
          <w:spacing w:val="-4"/>
        </w:rPr>
        <w:t xml:space="preserve"> </w:t>
      </w:r>
      <w:r>
        <w:t>shall</w:t>
      </w:r>
      <w:r>
        <w:rPr>
          <w:spacing w:val="-4"/>
        </w:rPr>
        <w:t xml:space="preserve"> </w:t>
      </w:r>
      <w:r>
        <w:t>be</w:t>
      </w:r>
      <w:r>
        <w:rPr>
          <w:spacing w:val="-2"/>
        </w:rPr>
        <w:t xml:space="preserve"> </w:t>
      </w:r>
      <w:r>
        <w:t>on</w:t>
      </w:r>
      <w:r>
        <w:rPr>
          <w:spacing w:val="-2"/>
        </w:rPr>
        <w:t xml:space="preserve"> </w:t>
      </w:r>
      <w:r>
        <w:t>a</w:t>
      </w:r>
      <w:r>
        <w:rPr>
          <w:spacing w:val="-4"/>
        </w:rPr>
        <w:t xml:space="preserve"> </w:t>
      </w:r>
      <w:r>
        <w:t>first-come,</w:t>
      </w:r>
      <w:r>
        <w:rPr>
          <w:spacing w:val="-2"/>
        </w:rPr>
        <w:t xml:space="preserve"> </w:t>
      </w:r>
      <w:r>
        <w:t>first</w:t>
      </w:r>
      <w:r>
        <w:rPr>
          <w:spacing w:val="-4"/>
        </w:rPr>
        <w:t xml:space="preserve"> </w:t>
      </w:r>
      <w:r>
        <w:t>served</w:t>
      </w:r>
      <w:r>
        <w:rPr>
          <w:spacing w:val="-2"/>
        </w:rPr>
        <w:t xml:space="preserve"> </w:t>
      </w:r>
      <w:r>
        <w:t>basis</w:t>
      </w:r>
      <w:r>
        <w:rPr>
          <w:spacing w:val="-4"/>
        </w:rPr>
        <w:t xml:space="preserve"> </w:t>
      </w:r>
      <w:r>
        <w:t>as</w:t>
      </w:r>
      <w:r>
        <w:rPr>
          <w:spacing w:val="-4"/>
        </w:rPr>
        <w:t xml:space="preserve"> </w:t>
      </w:r>
      <w:r>
        <w:t>recorded</w:t>
      </w:r>
      <w:r>
        <w:rPr>
          <w:spacing w:val="-2"/>
        </w:rPr>
        <w:t xml:space="preserve"> </w:t>
      </w:r>
      <w:r>
        <w:t>on</w:t>
      </w:r>
      <w:r>
        <w:rPr>
          <w:spacing w:val="-2"/>
        </w:rPr>
        <w:t xml:space="preserve"> </w:t>
      </w:r>
      <w:r>
        <w:t>a</w:t>
      </w:r>
      <w:r>
        <w:rPr>
          <w:spacing w:val="-4"/>
        </w:rPr>
        <w:t xml:space="preserve"> </w:t>
      </w:r>
      <w:r>
        <w:t>log</w:t>
      </w:r>
      <w:r>
        <w:rPr>
          <w:spacing w:val="-2"/>
        </w:rPr>
        <w:t xml:space="preserve"> </w:t>
      </w:r>
      <w:r>
        <w:t>provided before and during the meeting.</w:t>
      </w:r>
    </w:p>
    <w:p w14:paraId="5E1271E8" w14:textId="77777777" w:rsidR="008E1C5B" w:rsidRDefault="00277633" w:rsidP="00877078">
      <w:pPr>
        <w:pStyle w:val="ListParagraph"/>
        <w:numPr>
          <w:ilvl w:val="1"/>
          <w:numId w:val="2"/>
        </w:numPr>
        <w:tabs>
          <w:tab w:val="left" w:pos="1985"/>
          <w:tab w:val="left" w:pos="1987"/>
        </w:tabs>
        <w:spacing w:before="8"/>
        <w:ind w:right="601"/>
      </w:pPr>
      <w:r>
        <w:t>Input</w:t>
      </w:r>
      <w:r>
        <w:rPr>
          <w:spacing w:val="-1"/>
        </w:rPr>
        <w:t xml:space="preserve"> </w:t>
      </w:r>
      <w:r>
        <w:t>must</w:t>
      </w:r>
      <w:r>
        <w:rPr>
          <w:spacing w:val="-4"/>
        </w:rPr>
        <w:t xml:space="preserve"> </w:t>
      </w:r>
      <w:r>
        <w:t>be</w:t>
      </w:r>
      <w:r>
        <w:rPr>
          <w:spacing w:val="-2"/>
        </w:rPr>
        <w:t xml:space="preserve"> </w:t>
      </w:r>
      <w:r>
        <w:t>in</w:t>
      </w:r>
      <w:r>
        <w:rPr>
          <w:spacing w:val="-2"/>
        </w:rPr>
        <w:t xml:space="preserve"> </w:t>
      </w:r>
      <w:r>
        <w:t>the</w:t>
      </w:r>
      <w:r>
        <w:rPr>
          <w:spacing w:val="-2"/>
        </w:rPr>
        <w:t xml:space="preserve"> </w:t>
      </w:r>
      <w:r>
        <w:t>form</w:t>
      </w:r>
      <w:r>
        <w:rPr>
          <w:spacing w:val="-1"/>
        </w:rPr>
        <w:t xml:space="preserve"> </w:t>
      </w:r>
      <w:r>
        <w:t>of</w:t>
      </w:r>
      <w:r>
        <w:rPr>
          <w:spacing w:val="-1"/>
        </w:rPr>
        <w:t xml:space="preserve"> </w:t>
      </w:r>
      <w:r>
        <w:t>suggestions,</w:t>
      </w:r>
      <w:r>
        <w:rPr>
          <w:spacing w:val="-2"/>
        </w:rPr>
        <w:t xml:space="preserve"> </w:t>
      </w:r>
      <w:r>
        <w:t>information</w:t>
      </w:r>
      <w:r>
        <w:rPr>
          <w:spacing w:val="-5"/>
        </w:rPr>
        <w:t xml:space="preserve"> </w:t>
      </w:r>
      <w:r>
        <w:t>or</w:t>
      </w:r>
      <w:r>
        <w:rPr>
          <w:spacing w:val="-1"/>
        </w:rPr>
        <w:t xml:space="preserve"> </w:t>
      </w:r>
      <w:r>
        <w:t>comments</w:t>
      </w:r>
      <w:r>
        <w:rPr>
          <w:spacing w:val="-2"/>
        </w:rPr>
        <w:t xml:space="preserve"> </w:t>
      </w:r>
      <w:r>
        <w:t>pertaining</w:t>
      </w:r>
      <w:r>
        <w:rPr>
          <w:spacing w:val="-5"/>
        </w:rPr>
        <w:t xml:space="preserve"> </w:t>
      </w:r>
      <w:r>
        <w:t>to</w:t>
      </w:r>
      <w:r>
        <w:rPr>
          <w:spacing w:val="-5"/>
        </w:rPr>
        <w:t xml:space="preserve"> </w:t>
      </w:r>
      <w:r>
        <w:t>programs</w:t>
      </w:r>
      <w:r>
        <w:rPr>
          <w:spacing w:val="-2"/>
        </w:rPr>
        <w:t xml:space="preserve"> </w:t>
      </w:r>
      <w:r>
        <w:t>or activities of county government.</w:t>
      </w:r>
      <w:r>
        <w:rPr>
          <w:spacing w:val="40"/>
        </w:rPr>
        <w:t xml:space="preserve"> </w:t>
      </w:r>
      <w:r>
        <w:t>Rules of order and conduct shall apply. Comments</w:t>
      </w:r>
    </w:p>
    <w:p w14:paraId="5E1271E9" w14:textId="77777777" w:rsidR="008E1C5B" w:rsidRDefault="00277633" w:rsidP="00877078">
      <w:pPr>
        <w:pStyle w:val="BodyText"/>
        <w:ind w:left="1987" w:right="33"/>
      </w:pPr>
      <w:r>
        <w:t>should</w:t>
      </w:r>
      <w:r>
        <w:rPr>
          <w:spacing w:val="-2"/>
        </w:rPr>
        <w:t xml:space="preserve"> </w:t>
      </w:r>
      <w:r>
        <w:t>not</w:t>
      </w:r>
      <w:r>
        <w:rPr>
          <w:spacing w:val="-4"/>
        </w:rPr>
        <w:t xml:space="preserve"> </w:t>
      </w:r>
      <w:r>
        <w:t>be</w:t>
      </w:r>
      <w:r>
        <w:rPr>
          <w:spacing w:val="-4"/>
        </w:rPr>
        <w:t xml:space="preserve"> </w:t>
      </w:r>
      <w:r>
        <w:t>made,</w:t>
      </w:r>
      <w:r>
        <w:rPr>
          <w:spacing w:val="-2"/>
        </w:rPr>
        <w:t xml:space="preserve"> </w:t>
      </w:r>
      <w:r>
        <w:t>either</w:t>
      </w:r>
      <w:r>
        <w:rPr>
          <w:spacing w:val="-4"/>
        </w:rPr>
        <w:t xml:space="preserve"> </w:t>
      </w:r>
      <w:r>
        <w:t>complimentary</w:t>
      </w:r>
      <w:r>
        <w:rPr>
          <w:spacing w:val="-2"/>
        </w:rPr>
        <w:t xml:space="preserve"> </w:t>
      </w:r>
      <w:r>
        <w:t>or</w:t>
      </w:r>
      <w:r>
        <w:rPr>
          <w:spacing w:val="-1"/>
        </w:rPr>
        <w:t xml:space="preserve"> </w:t>
      </w:r>
      <w:r>
        <w:t>critical,</w:t>
      </w:r>
      <w:r>
        <w:rPr>
          <w:spacing w:val="-5"/>
        </w:rPr>
        <w:t xml:space="preserve"> </w:t>
      </w:r>
      <w:r>
        <w:t>naming</w:t>
      </w:r>
      <w:r>
        <w:rPr>
          <w:spacing w:val="-2"/>
        </w:rPr>
        <w:t xml:space="preserve"> </w:t>
      </w:r>
      <w:r>
        <w:t>any</w:t>
      </w:r>
      <w:r>
        <w:rPr>
          <w:spacing w:val="-2"/>
        </w:rPr>
        <w:t xml:space="preserve"> </w:t>
      </w:r>
      <w:r>
        <w:t>citizen,</w:t>
      </w:r>
      <w:r>
        <w:rPr>
          <w:spacing w:val="-5"/>
        </w:rPr>
        <w:t xml:space="preserve"> </w:t>
      </w:r>
      <w:r>
        <w:t>board</w:t>
      </w:r>
      <w:r>
        <w:rPr>
          <w:spacing w:val="-2"/>
        </w:rPr>
        <w:t xml:space="preserve"> </w:t>
      </w:r>
      <w:r>
        <w:t>or</w:t>
      </w:r>
      <w:r>
        <w:rPr>
          <w:spacing w:val="-4"/>
        </w:rPr>
        <w:t xml:space="preserve"> </w:t>
      </w:r>
      <w:r>
        <w:t>commission member, employee, or council member.</w:t>
      </w:r>
    </w:p>
    <w:p w14:paraId="5E1271EA" w14:textId="77777777" w:rsidR="008E1C5B" w:rsidRDefault="00277633" w:rsidP="00877078">
      <w:pPr>
        <w:pStyle w:val="ListParagraph"/>
        <w:numPr>
          <w:ilvl w:val="1"/>
          <w:numId w:val="2"/>
        </w:numPr>
        <w:tabs>
          <w:tab w:val="left" w:pos="1985"/>
          <w:tab w:val="left" w:pos="1987"/>
        </w:tabs>
        <w:ind w:right="36"/>
      </w:pPr>
      <w:r>
        <w:t>Speakers’</w:t>
      </w:r>
      <w:r>
        <w:rPr>
          <w:spacing w:val="-2"/>
        </w:rPr>
        <w:t xml:space="preserve"> </w:t>
      </w:r>
      <w:r>
        <w:t>comments</w:t>
      </w:r>
      <w:r>
        <w:rPr>
          <w:spacing w:val="-3"/>
        </w:rPr>
        <w:t xml:space="preserve"> </w:t>
      </w:r>
      <w:r>
        <w:t>will</w:t>
      </w:r>
      <w:r>
        <w:rPr>
          <w:spacing w:val="-5"/>
        </w:rPr>
        <w:t xml:space="preserve"> </w:t>
      </w:r>
      <w:r>
        <w:t>be</w:t>
      </w:r>
      <w:r>
        <w:rPr>
          <w:spacing w:val="-3"/>
        </w:rPr>
        <w:t xml:space="preserve"> </w:t>
      </w:r>
      <w:r>
        <w:t>received</w:t>
      </w:r>
      <w:r>
        <w:rPr>
          <w:spacing w:val="-3"/>
        </w:rPr>
        <w:t xml:space="preserve"> </w:t>
      </w:r>
      <w:r>
        <w:t>only</w:t>
      </w:r>
      <w:r>
        <w:rPr>
          <w:spacing w:val="-3"/>
        </w:rPr>
        <w:t xml:space="preserve"> </w:t>
      </w:r>
      <w:r>
        <w:t>as</w:t>
      </w:r>
      <w:r>
        <w:rPr>
          <w:spacing w:val="-3"/>
        </w:rPr>
        <w:t xml:space="preserve"> </w:t>
      </w:r>
      <w:r>
        <w:t>information.</w:t>
      </w:r>
      <w:r>
        <w:rPr>
          <w:spacing w:val="-3"/>
        </w:rPr>
        <w:t xml:space="preserve"> </w:t>
      </w:r>
      <w:r>
        <w:t>This</w:t>
      </w:r>
      <w:r>
        <w:rPr>
          <w:spacing w:val="-3"/>
        </w:rPr>
        <w:t xml:space="preserve"> </w:t>
      </w:r>
      <w:r>
        <w:t>time</w:t>
      </w:r>
      <w:r>
        <w:rPr>
          <w:spacing w:val="-3"/>
        </w:rPr>
        <w:t xml:space="preserve"> </w:t>
      </w:r>
      <w:r>
        <w:t>is</w:t>
      </w:r>
      <w:r>
        <w:rPr>
          <w:spacing w:val="-3"/>
        </w:rPr>
        <w:t xml:space="preserve"> </w:t>
      </w:r>
      <w:r>
        <w:t>provided</w:t>
      </w:r>
      <w:r>
        <w:rPr>
          <w:spacing w:val="-3"/>
        </w:rPr>
        <w:t xml:space="preserve"> </w:t>
      </w:r>
      <w:r>
        <w:t>for</w:t>
      </w:r>
      <w:r>
        <w:rPr>
          <w:spacing w:val="-2"/>
        </w:rPr>
        <w:t xml:space="preserve"> </w:t>
      </w:r>
      <w:r>
        <w:t>citizens</w:t>
      </w:r>
      <w:r>
        <w:rPr>
          <w:spacing w:val="-3"/>
        </w:rPr>
        <w:t xml:space="preserve"> </w:t>
      </w:r>
      <w:r>
        <w:t>to</w:t>
      </w:r>
      <w:r>
        <w:rPr>
          <w:spacing w:val="-5"/>
        </w:rPr>
        <w:t xml:space="preserve"> </w:t>
      </w:r>
      <w:r>
        <w:t>state their suggestions, information, or comments, not for a debate or interrogation involving council members or staff.</w:t>
      </w:r>
      <w:r>
        <w:rPr>
          <w:spacing w:val="40"/>
        </w:rPr>
        <w:t xml:space="preserve"> </w:t>
      </w:r>
      <w:r>
        <w:t>If a member of council wishes to have discussion of a topic initiated during citizens’ comments, a member can make a motion to have the topic scheduled for council discussion and possible action at a subsequent meeting.</w:t>
      </w:r>
    </w:p>
    <w:p w14:paraId="5E1271EB" w14:textId="77777777" w:rsidR="008E1C5B" w:rsidRDefault="00277633" w:rsidP="00877078">
      <w:pPr>
        <w:pStyle w:val="ListParagraph"/>
        <w:numPr>
          <w:ilvl w:val="1"/>
          <w:numId w:val="2"/>
        </w:numPr>
        <w:tabs>
          <w:tab w:val="left" w:pos="1985"/>
          <w:tab w:val="left" w:pos="1987"/>
        </w:tabs>
        <w:spacing w:before="1"/>
        <w:ind w:right="486"/>
      </w:pPr>
      <w:r>
        <w:t>Speakers</w:t>
      </w:r>
      <w:r>
        <w:rPr>
          <w:spacing w:val="-1"/>
        </w:rPr>
        <w:t xml:space="preserve"> </w:t>
      </w:r>
      <w:r>
        <w:t>desiring</w:t>
      </w:r>
      <w:r>
        <w:rPr>
          <w:spacing w:val="-4"/>
        </w:rPr>
        <w:t xml:space="preserve"> </w:t>
      </w:r>
      <w:r>
        <w:t>more</w:t>
      </w:r>
      <w:r>
        <w:rPr>
          <w:spacing w:val="-1"/>
        </w:rPr>
        <w:t xml:space="preserve"> </w:t>
      </w:r>
      <w:r>
        <w:t>time</w:t>
      </w:r>
      <w:r>
        <w:rPr>
          <w:spacing w:val="-1"/>
        </w:rPr>
        <w:t xml:space="preserve"> </w:t>
      </w:r>
      <w:r>
        <w:t>for</w:t>
      </w:r>
      <w:r>
        <w:rPr>
          <w:spacing w:val="-3"/>
        </w:rPr>
        <w:t xml:space="preserve"> </w:t>
      </w:r>
      <w:r>
        <w:t>a</w:t>
      </w:r>
      <w:r>
        <w:rPr>
          <w:spacing w:val="-1"/>
        </w:rPr>
        <w:t xml:space="preserve"> </w:t>
      </w:r>
      <w:r>
        <w:t>presentation</w:t>
      </w:r>
      <w:r>
        <w:rPr>
          <w:spacing w:val="-1"/>
        </w:rPr>
        <w:t xml:space="preserve"> </w:t>
      </w:r>
      <w:r>
        <w:t>should</w:t>
      </w:r>
      <w:r>
        <w:rPr>
          <w:spacing w:val="-4"/>
        </w:rPr>
        <w:t xml:space="preserve"> </w:t>
      </w:r>
      <w:r>
        <w:t>seek</w:t>
      </w:r>
      <w:r>
        <w:rPr>
          <w:spacing w:val="-4"/>
        </w:rPr>
        <w:t xml:space="preserve"> </w:t>
      </w:r>
      <w:r>
        <w:t>to</w:t>
      </w:r>
      <w:r>
        <w:rPr>
          <w:spacing w:val="-4"/>
        </w:rPr>
        <w:t xml:space="preserve"> </w:t>
      </w:r>
      <w:r>
        <w:t>make</w:t>
      </w:r>
      <w:r>
        <w:rPr>
          <w:spacing w:val="-3"/>
        </w:rPr>
        <w:t xml:space="preserve"> </w:t>
      </w:r>
      <w:r>
        <w:t>a</w:t>
      </w:r>
      <w:r>
        <w:rPr>
          <w:spacing w:val="-1"/>
        </w:rPr>
        <w:t xml:space="preserve"> </w:t>
      </w:r>
      <w:r>
        <w:t>scheduled</w:t>
      </w:r>
      <w:r>
        <w:rPr>
          <w:spacing w:val="-4"/>
        </w:rPr>
        <w:t xml:space="preserve"> </w:t>
      </w:r>
      <w:r>
        <w:t>appearance</w:t>
      </w:r>
      <w:r>
        <w:rPr>
          <w:spacing w:val="-1"/>
        </w:rPr>
        <w:t xml:space="preserve"> </w:t>
      </w:r>
      <w:r>
        <w:t>as provided by section 2-83(d)</w:t>
      </w:r>
    </w:p>
    <w:p w14:paraId="5E1271EC" w14:textId="77777777" w:rsidR="008E1C5B" w:rsidRDefault="008E1C5B" w:rsidP="00877078">
      <w:pPr>
        <w:pStyle w:val="BodyText"/>
        <w:spacing w:before="1"/>
      </w:pPr>
    </w:p>
    <w:p w14:paraId="5E1271ED" w14:textId="77777777" w:rsidR="008E1C5B" w:rsidRDefault="00277633" w:rsidP="00877078">
      <w:pPr>
        <w:pStyle w:val="ListParagraph"/>
        <w:numPr>
          <w:ilvl w:val="0"/>
          <w:numId w:val="2"/>
        </w:numPr>
        <w:tabs>
          <w:tab w:val="left" w:pos="1627"/>
        </w:tabs>
        <w:spacing w:before="1"/>
        <w:ind w:hanging="1047"/>
        <w:jc w:val="left"/>
        <w:rPr>
          <w:sz w:val="24"/>
        </w:rPr>
      </w:pPr>
      <w:r>
        <w:rPr>
          <w:b/>
          <w:sz w:val="24"/>
          <w:u w:val="single"/>
        </w:rPr>
        <w:t>PERSONAL</w:t>
      </w:r>
      <w:r>
        <w:rPr>
          <w:b/>
          <w:spacing w:val="-4"/>
          <w:sz w:val="24"/>
          <w:u w:val="single"/>
        </w:rPr>
        <w:t xml:space="preserve"> </w:t>
      </w:r>
      <w:r>
        <w:rPr>
          <w:b/>
          <w:sz w:val="24"/>
          <w:u w:val="single"/>
        </w:rPr>
        <w:t>APPEARANCES</w:t>
      </w:r>
      <w:r>
        <w:rPr>
          <w:b/>
          <w:spacing w:val="-2"/>
          <w:sz w:val="24"/>
        </w:rPr>
        <w:t xml:space="preserve"> </w:t>
      </w:r>
      <w:r>
        <w:rPr>
          <w:sz w:val="24"/>
        </w:rPr>
        <w:t>–</w:t>
      </w:r>
      <w:r>
        <w:rPr>
          <w:spacing w:val="-1"/>
          <w:sz w:val="24"/>
        </w:rPr>
        <w:t xml:space="preserve"> </w:t>
      </w:r>
      <w:r>
        <w:rPr>
          <w:sz w:val="24"/>
        </w:rPr>
        <w:t>(Maximum</w:t>
      </w:r>
      <w:r>
        <w:rPr>
          <w:spacing w:val="-2"/>
          <w:sz w:val="24"/>
        </w:rPr>
        <w:t xml:space="preserve"> </w:t>
      </w:r>
      <w:r>
        <w:rPr>
          <w:sz w:val="24"/>
        </w:rPr>
        <w:t>of</w:t>
      </w:r>
      <w:r>
        <w:rPr>
          <w:spacing w:val="-2"/>
          <w:sz w:val="24"/>
        </w:rPr>
        <w:t xml:space="preserve"> </w:t>
      </w:r>
      <w:r>
        <w:rPr>
          <w:sz w:val="24"/>
        </w:rPr>
        <w:t>10</w:t>
      </w:r>
      <w:r>
        <w:rPr>
          <w:spacing w:val="-2"/>
          <w:sz w:val="24"/>
        </w:rPr>
        <w:t xml:space="preserve"> </w:t>
      </w:r>
      <w:r>
        <w:rPr>
          <w:sz w:val="24"/>
        </w:rPr>
        <w:t>minutes</w:t>
      </w:r>
      <w:r>
        <w:rPr>
          <w:spacing w:val="-1"/>
          <w:sz w:val="24"/>
        </w:rPr>
        <w:t xml:space="preserve"> </w:t>
      </w:r>
      <w:r>
        <w:rPr>
          <w:sz w:val="24"/>
        </w:rPr>
        <w:t>per</w:t>
      </w:r>
      <w:r>
        <w:rPr>
          <w:spacing w:val="-3"/>
          <w:sz w:val="24"/>
        </w:rPr>
        <w:t xml:space="preserve"> </w:t>
      </w:r>
      <w:r>
        <w:rPr>
          <w:sz w:val="24"/>
        </w:rPr>
        <w:t>citizen;</w:t>
      </w:r>
      <w:r>
        <w:rPr>
          <w:spacing w:val="-1"/>
          <w:sz w:val="24"/>
        </w:rPr>
        <w:t xml:space="preserve"> </w:t>
      </w:r>
      <w:r>
        <w:rPr>
          <w:sz w:val="24"/>
        </w:rPr>
        <w:t>30</w:t>
      </w:r>
      <w:r>
        <w:rPr>
          <w:spacing w:val="-2"/>
          <w:sz w:val="24"/>
        </w:rPr>
        <w:t xml:space="preserve"> </w:t>
      </w:r>
      <w:r>
        <w:rPr>
          <w:sz w:val="24"/>
        </w:rPr>
        <w:t>min.</w:t>
      </w:r>
      <w:r>
        <w:rPr>
          <w:spacing w:val="-1"/>
          <w:sz w:val="24"/>
        </w:rPr>
        <w:t xml:space="preserve"> </w:t>
      </w:r>
      <w:r>
        <w:rPr>
          <w:spacing w:val="-2"/>
          <w:sz w:val="24"/>
        </w:rPr>
        <w:t>total)</w:t>
      </w:r>
    </w:p>
    <w:p w14:paraId="5E1271EE" w14:textId="77777777" w:rsidR="008E1C5B" w:rsidRDefault="008E1C5B">
      <w:pPr>
        <w:pStyle w:val="BodyText"/>
        <w:spacing w:before="22"/>
      </w:pPr>
    </w:p>
    <w:p w14:paraId="5E1271EF" w14:textId="77777777" w:rsidR="008E1C5B" w:rsidRDefault="00277633">
      <w:pPr>
        <w:pStyle w:val="BodyText"/>
        <w:ind w:left="1627" w:right="33"/>
      </w:pPr>
      <w:r>
        <w:t>Darlington County Code of Ordinances, Chapter 2, Section 2-83(d-e) governs appearances other than for public hearings. The length of scheduled appearances before the Council shall be 10 minutes total for both presentations and questions/answers. The length of time can be extended or permitted at the end of the agenda by the unanimous consent of council or by a three-fourths vote; council may refer those wishing to communicate further to the county administrator or a committee of council; or individuals may be asked to come back at a later meeting. The purpose of appearances before the council</w:t>
      </w:r>
      <w:r>
        <w:rPr>
          <w:spacing w:val="-3"/>
        </w:rPr>
        <w:t xml:space="preserve"> </w:t>
      </w:r>
      <w:r>
        <w:t>is</w:t>
      </w:r>
      <w:r>
        <w:rPr>
          <w:spacing w:val="-3"/>
        </w:rPr>
        <w:t xml:space="preserve"> </w:t>
      </w:r>
      <w:r>
        <w:t>for</w:t>
      </w:r>
      <w:r>
        <w:rPr>
          <w:spacing w:val="-3"/>
        </w:rPr>
        <w:t xml:space="preserve"> </w:t>
      </w:r>
      <w:r>
        <w:t>citizens</w:t>
      </w:r>
      <w:r>
        <w:rPr>
          <w:spacing w:val="-3"/>
        </w:rPr>
        <w:t xml:space="preserve"> </w:t>
      </w:r>
      <w:r>
        <w:t>to</w:t>
      </w:r>
      <w:r>
        <w:rPr>
          <w:spacing w:val="-1"/>
        </w:rPr>
        <w:t xml:space="preserve"> </w:t>
      </w:r>
      <w:r>
        <w:t>present</w:t>
      </w:r>
      <w:r>
        <w:rPr>
          <w:spacing w:val="-3"/>
        </w:rPr>
        <w:t xml:space="preserve"> </w:t>
      </w:r>
      <w:r>
        <w:t>their</w:t>
      </w:r>
      <w:r>
        <w:rPr>
          <w:spacing w:val="-3"/>
        </w:rPr>
        <w:t xml:space="preserve"> </w:t>
      </w:r>
      <w:r>
        <w:t>views</w:t>
      </w:r>
      <w:r>
        <w:rPr>
          <w:spacing w:val="-1"/>
        </w:rPr>
        <w:t xml:space="preserve"> </w:t>
      </w:r>
      <w:r>
        <w:t>and</w:t>
      </w:r>
      <w:r>
        <w:rPr>
          <w:spacing w:val="-4"/>
        </w:rPr>
        <w:t xml:space="preserve"> </w:t>
      </w:r>
      <w:r>
        <w:t>concerns</w:t>
      </w:r>
      <w:r>
        <w:rPr>
          <w:spacing w:val="-1"/>
        </w:rPr>
        <w:t xml:space="preserve"> </w:t>
      </w:r>
      <w:r>
        <w:t>in</w:t>
      </w:r>
      <w:r>
        <w:rPr>
          <w:spacing w:val="-4"/>
        </w:rPr>
        <w:t xml:space="preserve"> </w:t>
      </w:r>
      <w:r>
        <w:t>a</w:t>
      </w:r>
      <w:r>
        <w:rPr>
          <w:spacing w:val="-1"/>
        </w:rPr>
        <w:t xml:space="preserve"> </w:t>
      </w:r>
      <w:r>
        <w:t>manner consistent with</w:t>
      </w:r>
      <w:r>
        <w:rPr>
          <w:spacing w:val="-4"/>
        </w:rPr>
        <w:t xml:space="preserve"> </w:t>
      </w:r>
      <w:r>
        <w:t>the</w:t>
      </w:r>
      <w:r>
        <w:rPr>
          <w:spacing w:val="-3"/>
        </w:rPr>
        <w:t xml:space="preserve"> </w:t>
      </w:r>
      <w:r>
        <w:t>rules</w:t>
      </w:r>
      <w:r>
        <w:rPr>
          <w:spacing w:val="-1"/>
        </w:rPr>
        <w:t xml:space="preserve"> </w:t>
      </w:r>
      <w:r>
        <w:t>of order. This</w:t>
      </w:r>
      <w:r>
        <w:rPr>
          <w:spacing w:val="-1"/>
        </w:rPr>
        <w:t xml:space="preserve"> </w:t>
      </w:r>
      <w:r>
        <w:t>is not a</w:t>
      </w:r>
      <w:r>
        <w:rPr>
          <w:spacing w:val="-1"/>
        </w:rPr>
        <w:t xml:space="preserve"> </w:t>
      </w:r>
      <w:r>
        <w:t>forum</w:t>
      </w:r>
      <w:r>
        <w:rPr>
          <w:spacing w:val="-1"/>
        </w:rPr>
        <w:t xml:space="preserve"> </w:t>
      </w:r>
      <w:r>
        <w:t>for councilmembers to</w:t>
      </w:r>
      <w:r>
        <w:rPr>
          <w:spacing w:val="-2"/>
        </w:rPr>
        <w:t xml:space="preserve"> </w:t>
      </w:r>
      <w:r>
        <w:t>be interrogated</w:t>
      </w:r>
      <w:r>
        <w:rPr>
          <w:spacing w:val="-2"/>
        </w:rPr>
        <w:t xml:space="preserve"> </w:t>
      </w:r>
      <w:r>
        <w:t>or</w:t>
      </w:r>
      <w:r>
        <w:rPr>
          <w:spacing w:val="-1"/>
        </w:rPr>
        <w:t xml:space="preserve"> </w:t>
      </w:r>
      <w:r>
        <w:t>for</w:t>
      </w:r>
      <w:r>
        <w:rPr>
          <w:spacing w:val="-1"/>
        </w:rPr>
        <w:t xml:space="preserve"> </w:t>
      </w:r>
      <w:r>
        <w:t>a debate</w:t>
      </w:r>
      <w:r>
        <w:rPr>
          <w:spacing w:val="-1"/>
        </w:rPr>
        <w:t xml:space="preserve"> </w:t>
      </w:r>
      <w:r>
        <w:t>between parties to take place.</w:t>
      </w:r>
    </w:p>
    <w:p w14:paraId="5E1271F0" w14:textId="77777777" w:rsidR="008E1C5B" w:rsidRDefault="008E1C5B">
      <w:pPr>
        <w:pStyle w:val="BodyText"/>
        <w:spacing w:before="117"/>
      </w:pPr>
    </w:p>
    <w:p w14:paraId="5E1271F1" w14:textId="624759B8" w:rsidR="008E1C5B" w:rsidRDefault="00277633">
      <w:pPr>
        <w:pStyle w:val="ListParagraph"/>
        <w:numPr>
          <w:ilvl w:val="0"/>
          <w:numId w:val="2"/>
        </w:numPr>
        <w:tabs>
          <w:tab w:val="left" w:pos="1627"/>
        </w:tabs>
        <w:ind w:hanging="953"/>
        <w:jc w:val="left"/>
        <w:rPr>
          <w:sz w:val="24"/>
        </w:rPr>
      </w:pPr>
      <w:r>
        <w:rPr>
          <w:b/>
          <w:sz w:val="24"/>
          <w:u w:val="single"/>
        </w:rPr>
        <w:t>APPROVAL</w:t>
      </w:r>
      <w:r>
        <w:rPr>
          <w:b/>
          <w:spacing w:val="-4"/>
          <w:sz w:val="24"/>
          <w:u w:val="single"/>
        </w:rPr>
        <w:t xml:space="preserve"> </w:t>
      </w:r>
      <w:r>
        <w:rPr>
          <w:b/>
          <w:sz w:val="24"/>
          <w:u w:val="single"/>
        </w:rPr>
        <w:t>OF</w:t>
      </w:r>
      <w:r>
        <w:rPr>
          <w:b/>
          <w:spacing w:val="-2"/>
          <w:sz w:val="24"/>
          <w:u w:val="single"/>
        </w:rPr>
        <w:t xml:space="preserve"> </w:t>
      </w:r>
      <w:r>
        <w:rPr>
          <w:b/>
          <w:sz w:val="24"/>
          <w:u w:val="single"/>
        </w:rPr>
        <w:t>MINUTES</w:t>
      </w:r>
      <w:r>
        <w:rPr>
          <w:b/>
          <w:spacing w:val="-2"/>
          <w:sz w:val="24"/>
        </w:rPr>
        <w:t xml:space="preserve"> </w:t>
      </w:r>
      <w:r>
        <w:rPr>
          <w:sz w:val="24"/>
        </w:rPr>
        <w:t>–</w:t>
      </w:r>
      <w:r>
        <w:rPr>
          <w:spacing w:val="-1"/>
          <w:sz w:val="24"/>
        </w:rPr>
        <w:t xml:space="preserve"> </w:t>
      </w:r>
      <w:r w:rsidR="00B15080">
        <w:rPr>
          <w:sz w:val="24"/>
        </w:rPr>
        <w:t xml:space="preserve">July 22, 2026, Amended June 17, </w:t>
      </w:r>
      <w:r w:rsidR="005B2B4D">
        <w:rPr>
          <w:sz w:val="24"/>
        </w:rPr>
        <w:t>2026,</w:t>
      </w:r>
      <w:r w:rsidR="00B15080">
        <w:rPr>
          <w:sz w:val="24"/>
        </w:rPr>
        <w:t xml:space="preserve"> and Amended May 20, </w:t>
      </w:r>
      <w:proofErr w:type="gramStart"/>
      <w:r w:rsidR="00B15080">
        <w:rPr>
          <w:sz w:val="24"/>
        </w:rPr>
        <w:t>2026</w:t>
      </w:r>
      <w:proofErr w:type="gramEnd"/>
      <w:r w:rsidR="00B15080">
        <w:rPr>
          <w:sz w:val="24"/>
        </w:rPr>
        <w:t xml:space="preserve"> Minutes</w:t>
      </w:r>
    </w:p>
    <w:p w14:paraId="5E1271F3" w14:textId="77777777" w:rsidR="008E1C5B" w:rsidRDefault="008E1C5B">
      <w:pPr>
        <w:pStyle w:val="BodyText"/>
        <w:spacing w:before="123"/>
        <w:rPr>
          <w:sz w:val="20"/>
        </w:rPr>
      </w:pPr>
    </w:p>
    <w:p w14:paraId="5E1271F4" w14:textId="2C2C941C" w:rsidR="008E1C5B" w:rsidRDefault="00277633">
      <w:pPr>
        <w:ind w:left="907" w:right="1"/>
        <w:jc w:val="center"/>
        <w:rPr>
          <w:rFonts w:ascii="Calibri"/>
          <w:i/>
          <w:sz w:val="20"/>
        </w:rPr>
      </w:pPr>
      <w:r>
        <w:rPr>
          <w:rFonts w:ascii="Calibri"/>
          <w:i/>
          <w:sz w:val="20"/>
        </w:rPr>
        <w:t>Upon</w:t>
      </w:r>
      <w:r>
        <w:rPr>
          <w:rFonts w:ascii="Calibri"/>
          <w:i/>
          <w:spacing w:val="-2"/>
          <w:sz w:val="20"/>
        </w:rPr>
        <w:t xml:space="preserve"> </w:t>
      </w:r>
      <w:r>
        <w:rPr>
          <w:rFonts w:ascii="Calibri"/>
          <w:i/>
          <w:sz w:val="20"/>
        </w:rPr>
        <w:t>request,</w:t>
      </w:r>
      <w:r>
        <w:rPr>
          <w:rFonts w:ascii="Calibri"/>
          <w:i/>
          <w:spacing w:val="-2"/>
          <w:sz w:val="20"/>
        </w:rPr>
        <w:t xml:space="preserve"> </w:t>
      </w:r>
      <w:r>
        <w:rPr>
          <w:rFonts w:ascii="Calibri"/>
          <w:i/>
          <w:sz w:val="20"/>
        </w:rPr>
        <w:t>assistance</w:t>
      </w:r>
      <w:r>
        <w:rPr>
          <w:rFonts w:ascii="Calibri"/>
          <w:i/>
          <w:spacing w:val="-2"/>
          <w:sz w:val="20"/>
        </w:rPr>
        <w:t xml:space="preserve"> </w:t>
      </w:r>
      <w:r>
        <w:rPr>
          <w:rFonts w:ascii="Calibri"/>
          <w:i/>
          <w:sz w:val="20"/>
        </w:rPr>
        <w:t>will</w:t>
      </w:r>
      <w:r>
        <w:rPr>
          <w:rFonts w:ascii="Calibri"/>
          <w:i/>
          <w:spacing w:val="-1"/>
          <w:sz w:val="20"/>
        </w:rPr>
        <w:t xml:space="preserve"> </w:t>
      </w:r>
      <w:r>
        <w:rPr>
          <w:rFonts w:ascii="Calibri"/>
          <w:i/>
          <w:sz w:val="20"/>
        </w:rPr>
        <w:t>be</w:t>
      </w:r>
      <w:r>
        <w:rPr>
          <w:rFonts w:ascii="Calibri"/>
          <w:i/>
          <w:spacing w:val="-2"/>
          <w:sz w:val="20"/>
        </w:rPr>
        <w:t xml:space="preserve"> </w:t>
      </w:r>
      <w:r>
        <w:rPr>
          <w:rFonts w:ascii="Calibri"/>
          <w:i/>
          <w:sz w:val="20"/>
        </w:rPr>
        <w:t>provided</w:t>
      </w:r>
      <w:r>
        <w:rPr>
          <w:rFonts w:ascii="Calibri"/>
          <w:i/>
          <w:spacing w:val="-2"/>
          <w:sz w:val="20"/>
        </w:rPr>
        <w:t xml:space="preserve"> </w:t>
      </w:r>
      <w:r>
        <w:rPr>
          <w:rFonts w:ascii="Calibri"/>
          <w:i/>
          <w:sz w:val="20"/>
        </w:rPr>
        <w:t>to</w:t>
      </w:r>
      <w:r>
        <w:rPr>
          <w:rFonts w:ascii="Calibri"/>
          <w:i/>
          <w:spacing w:val="-2"/>
          <w:sz w:val="20"/>
        </w:rPr>
        <w:t xml:space="preserve"> </w:t>
      </w:r>
      <w:proofErr w:type="gramStart"/>
      <w:r>
        <w:rPr>
          <w:rFonts w:ascii="Calibri"/>
          <w:i/>
          <w:sz w:val="20"/>
        </w:rPr>
        <w:t>accommodate</w:t>
      </w:r>
      <w:proofErr w:type="gramEnd"/>
      <w:r>
        <w:rPr>
          <w:rFonts w:ascii="Calibri"/>
          <w:i/>
          <w:spacing w:val="-5"/>
          <w:sz w:val="20"/>
        </w:rPr>
        <w:t xml:space="preserve"> </w:t>
      </w:r>
      <w:r>
        <w:rPr>
          <w:rFonts w:ascii="Calibri"/>
          <w:i/>
          <w:sz w:val="20"/>
        </w:rPr>
        <w:t>the</w:t>
      </w:r>
      <w:r>
        <w:rPr>
          <w:rFonts w:ascii="Calibri"/>
          <w:i/>
          <w:spacing w:val="-2"/>
          <w:sz w:val="20"/>
        </w:rPr>
        <w:t xml:space="preserve"> </w:t>
      </w:r>
      <w:r>
        <w:rPr>
          <w:rFonts w:ascii="Calibri"/>
          <w:i/>
          <w:sz w:val="20"/>
        </w:rPr>
        <w:t>special</w:t>
      </w:r>
      <w:r>
        <w:rPr>
          <w:rFonts w:ascii="Calibri"/>
          <w:i/>
          <w:spacing w:val="-3"/>
          <w:sz w:val="20"/>
        </w:rPr>
        <w:t xml:space="preserve"> </w:t>
      </w:r>
      <w:r>
        <w:rPr>
          <w:rFonts w:ascii="Calibri"/>
          <w:i/>
          <w:sz w:val="20"/>
        </w:rPr>
        <w:t>needs</w:t>
      </w:r>
      <w:r>
        <w:rPr>
          <w:rFonts w:ascii="Calibri"/>
          <w:i/>
          <w:spacing w:val="-4"/>
          <w:sz w:val="20"/>
        </w:rPr>
        <w:t xml:space="preserve"> </w:t>
      </w:r>
      <w:r>
        <w:rPr>
          <w:rFonts w:ascii="Calibri"/>
          <w:i/>
          <w:sz w:val="20"/>
        </w:rPr>
        <w:t>of</w:t>
      </w:r>
      <w:r>
        <w:rPr>
          <w:rFonts w:ascii="Calibri"/>
          <w:i/>
          <w:spacing w:val="-4"/>
          <w:sz w:val="20"/>
        </w:rPr>
        <w:t xml:space="preserve"> </w:t>
      </w:r>
      <w:r>
        <w:rPr>
          <w:rFonts w:ascii="Calibri"/>
          <w:i/>
          <w:sz w:val="20"/>
        </w:rPr>
        <w:t>handicapped</w:t>
      </w:r>
      <w:r>
        <w:rPr>
          <w:rFonts w:ascii="Calibri"/>
          <w:i/>
          <w:spacing w:val="-2"/>
          <w:sz w:val="20"/>
        </w:rPr>
        <w:t xml:space="preserve"> </w:t>
      </w:r>
      <w:proofErr w:type="gramStart"/>
      <w:r>
        <w:rPr>
          <w:rFonts w:ascii="Calibri"/>
          <w:i/>
          <w:sz w:val="20"/>
        </w:rPr>
        <w:t>persons</w:t>
      </w:r>
      <w:proofErr w:type="gramEnd"/>
      <w:r>
        <w:rPr>
          <w:rFonts w:ascii="Calibri"/>
          <w:i/>
          <w:spacing w:val="-4"/>
          <w:sz w:val="20"/>
        </w:rPr>
        <w:t xml:space="preserve"> </w:t>
      </w:r>
      <w:r>
        <w:rPr>
          <w:rFonts w:ascii="Calibri"/>
          <w:i/>
          <w:sz w:val="20"/>
        </w:rPr>
        <w:t>attending</w:t>
      </w:r>
      <w:r>
        <w:rPr>
          <w:rFonts w:ascii="Calibri"/>
          <w:i/>
          <w:spacing w:val="-2"/>
          <w:sz w:val="20"/>
        </w:rPr>
        <w:t xml:space="preserve"> </w:t>
      </w:r>
      <w:r>
        <w:rPr>
          <w:rFonts w:ascii="Calibri"/>
          <w:i/>
          <w:sz w:val="20"/>
        </w:rPr>
        <w:t>the meeting.</w:t>
      </w:r>
      <w:r>
        <w:rPr>
          <w:rFonts w:ascii="Calibri"/>
          <w:i/>
          <w:spacing w:val="40"/>
          <w:sz w:val="20"/>
        </w:rPr>
        <w:t xml:space="preserve"> </w:t>
      </w:r>
      <w:r>
        <w:rPr>
          <w:rFonts w:ascii="Calibri"/>
          <w:i/>
          <w:sz w:val="20"/>
        </w:rPr>
        <w:t xml:space="preserve">Special assistance requests should be made to </w:t>
      </w:r>
      <w:r w:rsidR="000D0233">
        <w:rPr>
          <w:rFonts w:ascii="Calibri"/>
          <w:i/>
          <w:sz w:val="20"/>
        </w:rPr>
        <w:t>Terri Cribb</w:t>
      </w:r>
      <w:r>
        <w:rPr>
          <w:rFonts w:ascii="Calibri"/>
          <w:i/>
          <w:sz w:val="20"/>
        </w:rPr>
        <w:t xml:space="preserve">, </w:t>
      </w:r>
      <w:r w:rsidR="000D0233">
        <w:rPr>
          <w:rFonts w:ascii="Calibri"/>
          <w:i/>
          <w:sz w:val="20"/>
        </w:rPr>
        <w:t>Development Services Director</w:t>
      </w:r>
      <w:r>
        <w:rPr>
          <w:rFonts w:ascii="Calibri"/>
          <w:i/>
          <w:sz w:val="20"/>
        </w:rPr>
        <w:t xml:space="preserve">, at 843.398.4610 or </w:t>
      </w:r>
      <w:hyperlink r:id="rId9">
        <w:r w:rsidR="000D0233">
          <w:rPr>
            <w:rFonts w:ascii="Calibri"/>
            <w:i/>
            <w:color w:val="0000FF"/>
            <w:sz w:val="20"/>
            <w:u w:val="single" w:color="0000FF"/>
          </w:rPr>
          <w:t>tcribb</w:t>
        </w:r>
        <w:r w:rsidR="0058264A">
          <w:rPr>
            <w:rFonts w:ascii="Calibri"/>
            <w:i/>
            <w:color w:val="0000FF"/>
            <w:sz w:val="20"/>
            <w:u w:val="single" w:color="0000FF"/>
          </w:rPr>
          <w:t>@</w:t>
        </w:r>
        <w:r>
          <w:rPr>
            <w:rFonts w:ascii="Calibri"/>
            <w:i/>
            <w:color w:val="0000FF"/>
            <w:sz w:val="20"/>
            <w:u w:val="single" w:color="0000FF"/>
          </w:rPr>
          <w:t>darcosc.net</w:t>
        </w:r>
      </w:hyperlink>
      <w:r>
        <w:rPr>
          <w:rFonts w:ascii="Calibri"/>
          <w:i/>
          <w:color w:val="0000FF"/>
          <w:sz w:val="20"/>
        </w:rPr>
        <w:t xml:space="preserve"> </w:t>
      </w:r>
      <w:r>
        <w:rPr>
          <w:rFonts w:ascii="Calibri"/>
          <w:i/>
          <w:sz w:val="20"/>
        </w:rPr>
        <w:t>seventy-two (72) hours prior to the meeting.</w:t>
      </w:r>
    </w:p>
    <w:p w14:paraId="5E1271F5" w14:textId="77777777" w:rsidR="008E1C5B" w:rsidRDefault="008E1C5B">
      <w:pPr>
        <w:jc w:val="center"/>
        <w:rPr>
          <w:rFonts w:ascii="Calibri"/>
          <w:i/>
          <w:sz w:val="20"/>
        </w:rPr>
        <w:sectPr w:rsidR="008E1C5B">
          <w:type w:val="continuous"/>
          <w:pgSz w:w="12240" w:h="15840"/>
          <w:pgMar w:top="1020" w:right="1080" w:bottom="280" w:left="360" w:header="720" w:footer="720" w:gutter="0"/>
          <w:cols w:space="720"/>
        </w:sectPr>
      </w:pPr>
    </w:p>
    <w:p w14:paraId="5E1271F6" w14:textId="77777777" w:rsidR="008E1C5B" w:rsidRDefault="00277633">
      <w:pPr>
        <w:tabs>
          <w:tab w:val="left" w:pos="8459"/>
        </w:tabs>
        <w:spacing w:before="66"/>
        <w:ind w:left="907"/>
        <w:rPr>
          <w:sz w:val="24"/>
        </w:rPr>
      </w:pPr>
      <w:r>
        <w:rPr>
          <w:b/>
          <w:sz w:val="24"/>
        </w:rPr>
        <w:lastRenderedPageBreak/>
        <w:t>Darlington</w:t>
      </w:r>
      <w:r>
        <w:rPr>
          <w:b/>
          <w:spacing w:val="-4"/>
          <w:sz w:val="24"/>
        </w:rPr>
        <w:t xml:space="preserve"> </w:t>
      </w:r>
      <w:r>
        <w:rPr>
          <w:b/>
          <w:sz w:val="24"/>
        </w:rPr>
        <w:t>Planning</w:t>
      </w:r>
      <w:r>
        <w:rPr>
          <w:b/>
          <w:spacing w:val="-4"/>
          <w:sz w:val="24"/>
        </w:rPr>
        <w:t xml:space="preserve"> </w:t>
      </w:r>
      <w:r>
        <w:rPr>
          <w:b/>
          <w:spacing w:val="-2"/>
          <w:sz w:val="24"/>
        </w:rPr>
        <w:t>Commission</w:t>
      </w:r>
      <w:r>
        <w:rPr>
          <w:b/>
          <w:sz w:val="24"/>
        </w:rPr>
        <w:tab/>
      </w:r>
      <w:r>
        <w:rPr>
          <w:sz w:val="24"/>
        </w:rPr>
        <w:t>Page</w:t>
      </w:r>
      <w:r>
        <w:rPr>
          <w:spacing w:val="-4"/>
          <w:sz w:val="24"/>
        </w:rPr>
        <w:t xml:space="preserve"> </w:t>
      </w:r>
      <w:r>
        <w:rPr>
          <w:sz w:val="24"/>
        </w:rPr>
        <w:t>2 of</w:t>
      </w:r>
      <w:r>
        <w:rPr>
          <w:spacing w:val="-1"/>
          <w:sz w:val="24"/>
        </w:rPr>
        <w:t xml:space="preserve"> </w:t>
      </w:r>
      <w:r>
        <w:rPr>
          <w:spacing w:val="-10"/>
          <w:sz w:val="24"/>
        </w:rPr>
        <w:t>2</w:t>
      </w:r>
    </w:p>
    <w:p w14:paraId="5E1271F8" w14:textId="5853E041" w:rsidR="008E1C5B" w:rsidRDefault="00277633" w:rsidP="00A34D77">
      <w:pPr>
        <w:ind w:left="907"/>
        <w:rPr>
          <w:sz w:val="24"/>
        </w:rPr>
      </w:pPr>
      <w:r>
        <w:rPr>
          <w:b/>
          <w:sz w:val="24"/>
          <w:u w:val="single"/>
        </w:rPr>
        <w:t>AGENDA</w:t>
      </w:r>
      <w:r>
        <w:rPr>
          <w:b/>
          <w:spacing w:val="-3"/>
          <w:sz w:val="24"/>
        </w:rPr>
        <w:t xml:space="preserve"> </w:t>
      </w:r>
      <w:r>
        <w:rPr>
          <w:sz w:val="24"/>
        </w:rPr>
        <w:t>–</w:t>
      </w:r>
      <w:r>
        <w:rPr>
          <w:spacing w:val="-1"/>
          <w:sz w:val="24"/>
        </w:rPr>
        <w:t xml:space="preserve"> </w:t>
      </w:r>
      <w:r w:rsidR="001971E0">
        <w:rPr>
          <w:sz w:val="24"/>
        </w:rPr>
        <w:t>August 19, 2026</w:t>
      </w:r>
    </w:p>
    <w:p w14:paraId="3B168689" w14:textId="77777777" w:rsidR="00A34D77" w:rsidRDefault="00A34D77" w:rsidP="00A34D77">
      <w:pPr>
        <w:ind w:left="907"/>
        <w:rPr>
          <w:sz w:val="24"/>
        </w:rPr>
      </w:pPr>
    </w:p>
    <w:p w14:paraId="5E1271F9" w14:textId="6452FD17" w:rsidR="008E1C5B" w:rsidRDefault="00277633">
      <w:pPr>
        <w:pStyle w:val="ListParagraph"/>
        <w:numPr>
          <w:ilvl w:val="0"/>
          <w:numId w:val="2"/>
        </w:numPr>
        <w:tabs>
          <w:tab w:val="left" w:pos="1627"/>
        </w:tabs>
        <w:ind w:hanging="1047"/>
        <w:jc w:val="left"/>
        <w:rPr>
          <w:sz w:val="24"/>
        </w:rPr>
      </w:pPr>
      <w:r>
        <w:rPr>
          <w:b/>
          <w:sz w:val="24"/>
          <w:u w:val="single"/>
        </w:rPr>
        <w:t>APPROVAL</w:t>
      </w:r>
      <w:r>
        <w:rPr>
          <w:b/>
          <w:spacing w:val="-2"/>
          <w:sz w:val="24"/>
          <w:u w:val="single"/>
        </w:rPr>
        <w:t xml:space="preserve"> </w:t>
      </w:r>
      <w:r>
        <w:rPr>
          <w:b/>
          <w:sz w:val="24"/>
          <w:u w:val="single"/>
        </w:rPr>
        <w:t>OF</w:t>
      </w:r>
      <w:r>
        <w:rPr>
          <w:b/>
          <w:spacing w:val="-3"/>
          <w:sz w:val="24"/>
          <w:u w:val="single"/>
        </w:rPr>
        <w:t xml:space="preserve"> </w:t>
      </w:r>
      <w:r>
        <w:rPr>
          <w:b/>
          <w:sz w:val="24"/>
          <w:u w:val="single"/>
        </w:rPr>
        <w:t>AGENDA</w:t>
      </w:r>
      <w:r>
        <w:rPr>
          <w:b/>
          <w:spacing w:val="-1"/>
          <w:sz w:val="24"/>
        </w:rPr>
        <w:t xml:space="preserve"> </w:t>
      </w:r>
      <w:r>
        <w:rPr>
          <w:sz w:val="24"/>
        </w:rPr>
        <w:t>–</w:t>
      </w:r>
      <w:r>
        <w:rPr>
          <w:spacing w:val="-2"/>
          <w:sz w:val="24"/>
        </w:rPr>
        <w:t xml:space="preserve"> </w:t>
      </w:r>
      <w:r w:rsidR="00B15080">
        <w:rPr>
          <w:sz w:val="24"/>
        </w:rPr>
        <w:t>August 19, 2026</w:t>
      </w:r>
    </w:p>
    <w:p w14:paraId="5E1271FA" w14:textId="77777777" w:rsidR="008E1C5B" w:rsidRDefault="00277633">
      <w:pPr>
        <w:pStyle w:val="Heading2"/>
        <w:numPr>
          <w:ilvl w:val="0"/>
          <w:numId w:val="2"/>
        </w:numPr>
        <w:tabs>
          <w:tab w:val="left" w:pos="1627"/>
        </w:tabs>
        <w:spacing w:before="182"/>
        <w:ind w:hanging="1140"/>
        <w:jc w:val="left"/>
        <w:rPr>
          <w:b w:val="0"/>
          <w:u w:val="none"/>
        </w:rPr>
      </w:pPr>
      <w:r>
        <w:t>COMMUNICATION</w:t>
      </w:r>
      <w:r>
        <w:rPr>
          <w:spacing w:val="-6"/>
        </w:rPr>
        <w:t xml:space="preserve"> </w:t>
      </w:r>
      <w:r>
        <w:t>TOWER</w:t>
      </w:r>
      <w:r>
        <w:rPr>
          <w:spacing w:val="-4"/>
        </w:rPr>
        <w:t xml:space="preserve"> </w:t>
      </w:r>
      <w:r>
        <w:t>APPROVAL</w:t>
      </w:r>
      <w:r>
        <w:rPr>
          <w:spacing w:val="-3"/>
          <w:u w:val="none"/>
        </w:rPr>
        <w:t xml:space="preserve"> </w:t>
      </w:r>
      <w:r>
        <w:rPr>
          <w:b w:val="0"/>
          <w:u w:val="none"/>
        </w:rPr>
        <w:t>–</w:t>
      </w:r>
      <w:r>
        <w:rPr>
          <w:b w:val="0"/>
          <w:spacing w:val="-2"/>
          <w:u w:val="none"/>
        </w:rPr>
        <w:t xml:space="preserve"> </w:t>
      </w:r>
      <w:r>
        <w:rPr>
          <w:b w:val="0"/>
          <w:spacing w:val="-4"/>
          <w:u w:val="none"/>
        </w:rPr>
        <w:t>None</w:t>
      </w:r>
    </w:p>
    <w:p w14:paraId="5E1271FB" w14:textId="77777777" w:rsidR="008E1C5B" w:rsidRDefault="008E1C5B">
      <w:pPr>
        <w:pStyle w:val="BodyText"/>
        <w:rPr>
          <w:sz w:val="24"/>
        </w:rPr>
      </w:pPr>
    </w:p>
    <w:p w14:paraId="5E1271FC" w14:textId="77777777" w:rsidR="008E1C5B" w:rsidRDefault="00277633">
      <w:pPr>
        <w:pStyle w:val="ListParagraph"/>
        <w:numPr>
          <w:ilvl w:val="0"/>
          <w:numId w:val="2"/>
        </w:numPr>
        <w:tabs>
          <w:tab w:val="left" w:pos="1627"/>
        </w:tabs>
        <w:ind w:hanging="1234"/>
        <w:jc w:val="left"/>
        <w:rPr>
          <w:sz w:val="24"/>
        </w:rPr>
      </w:pPr>
      <w:r>
        <w:rPr>
          <w:b/>
          <w:sz w:val="24"/>
          <w:u w:val="single"/>
        </w:rPr>
        <w:t>PRELIMINARY</w:t>
      </w:r>
      <w:r>
        <w:rPr>
          <w:b/>
          <w:spacing w:val="-5"/>
          <w:sz w:val="24"/>
          <w:u w:val="single"/>
        </w:rPr>
        <w:t xml:space="preserve"> </w:t>
      </w:r>
      <w:r>
        <w:rPr>
          <w:b/>
          <w:sz w:val="24"/>
          <w:u w:val="single"/>
        </w:rPr>
        <w:t>APPROVAL</w:t>
      </w:r>
      <w:r>
        <w:rPr>
          <w:b/>
          <w:spacing w:val="-3"/>
          <w:sz w:val="24"/>
          <w:u w:val="single"/>
        </w:rPr>
        <w:t xml:space="preserve"> </w:t>
      </w:r>
      <w:r>
        <w:rPr>
          <w:sz w:val="24"/>
        </w:rPr>
        <w:t>–</w:t>
      </w:r>
      <w:r>
        <w:rPr>
          <w:spacing w:val="-3"/>
          <w:sz w:val="24"/>
        </w:rPr>
        <w:t xml:space="preserve"> </w:t>
      </w:r>
      <w:r>
        <w:rPr>
          <w:spacing w:val="-4"/>
          <w:sz w:val="24"/>
        </w:rPr>
        <w:t>None</w:t>
      </w:r>
    </w:p>
    <w:p w14:paraId="5E1271FD" w14:textId="77777777" w:rsidR="008E1C5B" w:rsidRDefault="008E1C5B">
      <w:pPr>
        <w:pStyle w:val="BodyText"/>
        <w:rPr>
          <w:sz w:val="24"/>
        </w:rPr>
      </w:pPr>
    </w:p>
    <w:p w14:paraId="5E1271FE" w14:textId="77777777" w:rsidR="008E1C5B" w:rsidRDefault="00277633">
      <w:pPr>
        <w:pStyle w:val="ListParagraph"/>
        <w:numPr>
          <w:ilvl w:val="0"/>
          <w:numId w:val="2"/>
        </w:numPr>
        <w:tabs>
          <w:tab w:val="left" w:pos="1627"/>
        </w:tabs>
        <w:ind w:hanging="1047"/>
        <w:jc w:val="left"/>
        <w:rPr>
          <w:sz w:val="24"/>
        </w:rPr>
      </w:pPr>
      <w:r>
        <w:rPr>
          <w:b/>
          <w:sz w:val="24"/>
          <w:u w:val="single"/>
        </w:rPr>
        <w:t>FINAL</w:t>
      </w:r>
      <w:r>
        <w:rPr>
          <w:b/>
          <w:spacing w:val="-3"/>
          <w:sz w:val="24"/>
          <w:u w:val="single"/>
        </w:rPr>
        <w:t xml:space="preserve"> </w:t>
      </w:r>
      <w:r>
        <w:rPr>
          <w:b/>
          <w:sz w:val="24"/>
          <w:u w:val="single"/>
        </w:rPr>
        <w:t>APPROVALS</w:t>
      </w:r>
      <w:r>
        <w:rPr>
          <w:b/>
          <w:spacing w:val="-3"/>
          <w:sz w:val="24"/>
        </w:rPr>
        <w:t xml:space="preserve"> </w:t>
      </w:r>
      <w:r>
        <w:rPr>
          <w:sz w:val="24"/>
        </w:rPr>
        <w:t>–</w:t>
      </w:r>
      <w:r>
        <w:rPr>
          <w:spacing w:val="-3"/>
          <w:sz w:val="24"/>
        </w:rPr>
        <w:t xml:space="preserve"> </w:t>
      </w:r>
      <w:r>
        <w:rPr>
          <w:spacing w:val="-4"/>
          <w:sz w:val="24"/>
        </w:rPr>
        <w:t>None</w:t>
      </w:r>
    </w:p>
    <w:p w14:paraId="5E1271FF" w14:textId="77777777" w:rsidR="008E1C5B" w:rsidRDefault="008E1C5B">
      <w:pPr>
        <w:pStyle w:val="BodyText"/>
        <w:rPr>
          <w:sz w:val="24"/>
        </w:rPr>
      </w:pPr>
    </w:p>
    <w:p w14:paraId="5E127200" w14:textId="7F82DE43" w:rsidR="008E1C5B" w:rsidRDefault="00277633">
      <w:pPr>
        <w:pStyle w:val="ListParagraph"/>
        <w:numPr>
          <w:ilvl w:val="0"/>
          <w:numId w:val="2"/>
        </w:numPr>
        <w:tabs>
          <w:tab w:val="left" w:pos="1627"/>
        </w:tabs>
        <w:ind w:hanging="953"/>
        <w:jc w:val="left"/>
        <w:rPr>
          <w:sz w:val="24"/>
        </w:rPr>
      </w:pPr>
      <w:r>
        <w:rPr>
          <w:b/>
          <w:sz w:val="24"/>
          <w:u w:val="single"/>
        </w:rPr>
        <w:t>APPROVAL</w:t>
      </w:r>
      <w:r>
        <w:rPr>
          <w:b/>
          <w:spacing w:val="-3"/>
          <w:sz w:val="24"/>
          <w:u w:val="single"/>
        </w:rPr>
        <w:t xml:space="preserve"> </w:t>
      </w:r>
      <w:r>
        <w:rPr>
          <w:b/>
          <w:sz w:val="24"/>
          <w:u w:val="single"/>
        </w:rPr>
        <w:t>OF</w:t>
      </w:r>
      <w:r>
        <w:rPr>
          <w:b/>
          <w:spacing w:val="-4"/>
          <w:sz w:val="24"/>
          <w:u w:val="single"/>
        </w:rPr>
        <w:t xml:space="preserve"> </w:t>
      </w:r>
      <w:r>
        <w:rPr>
          <w:b/>
          <w:sz w:val="24"/>
          <w:u w:val="single"/>
        </w:rPr>
        <w:t>SUBDIVISION</w:t>
      </w:r>
      <w:r>
        <w:rPr>
          <w:b/>
          <w:spacing w:val="-3"/>
          <w:sz w:val="24"/>
          <w:u w:val="single"/>
        </w:rPr>
        <w:t xml:space="preserve"> </w:t>
      </w:r>
      <w:r>
        <w:rPr>
          <w:b/>
          <w:sz w:val="24"/>
          <w:u w:val="single"/>
        </w:rPr>
        <w:t>ALONG</w:t>
      </w:r>
      <w:r>
        <w:rPr>
          <w:b/>
          <w:spacing w:val="-3"/>
          <w:sz w:val="24"/>
          <w:u w:val="single"/>
        </w:rPr>
        <w:t xml:space="preserve"> </w:t>
      </w:r>
      <w:r>
        <w:rPr>
          <w:b/>
          <w:sz w:val="24"/>
          <w:u w:val="single"/>
        </w:rPr>
        <w:t>PUBLIC</w:t>
      </w:r>
      <w:r>
        <w:rPr>
          <w:b/>
          <w:spacing w:val="-3"/>
          <w:sz w:val="24"/>
          <w:u w:val="single"/>
        </w:rPr>
        <w:t xml:space="preserve"> </w:t>
      </w:r>
      <w:r>
        <w:rPr>
          <w:b/>
          <w:sz w:val="24"/>
          <w:u w:val="single"/>
        </w:rPr>
        <w:t>ACCESS</w:t>
      </w:r>
      <w:r>
        <w:rPr>
          <w:b/>
          <w:spacing w:val="-3"/>
          <w:sz w:val="24"/>
        </w:rPr>
        <w:t xml:space="preserve"> </w:t>
      </w:r>
      <w:r w:rsidR="006F6208">
        <w:rPr>
          <w:sz w:val="24"/>
        </w:rPr>
        <w:t>–</w:t>
      </w:r>
      <w:r w:rsidR="00A91A12">
        <w:rPr>
          <w:sz w:val="24"/>
        </w:rPr>
        <w:t>None</w:t>
      </w:r>
    </w:p>
    <w:p w14:paraId="5E127201" w14:textId="77777777" w:rsidR="008E1C5B" w:rsidRDefault="008E1C5B">
      <w:pPr>
        <w:pStyle w:val="BodyText"/>
        <w:rPr>
          <w:sz w:val="24"/>
        </w:rPr>
      </w:pPr>
    </w:p>
    <w:p w14:paraId="5E127202" w14:textId="77777777" w:rsidR="008E1C5B" w:rsidRPr="00C678B8" w:rsidRDefault="00277633">
      <w:pPr>
        <w:pStyle w:val="Heading1"/>
        <w:numPr>
          <w:ilvl w:val="0"/>
          <w:numId w:val="2"/>
        </w:numPr>
        <w:tabs>
          <w:tab w:val="left" w:pos="1627"/>
        </w:tabs>
        <w:spacing w:before="1"/>
        <w:ind w:hanging="1047"/>
        <w:jc w:val="left"/>
        <w:rPr>
          <w:b w:val="0"/>
          <w:u w:val="none"/>
        </w:rPr>
      </w:pPr>
      <w:r>
        <w:t>VARIANCE</w:t>
      </w:r>
      <w:r>
        <w:rPr>
          <w:spacing w:val="-6"/>
        </w:rPr>
        <w:t xml:space="preserve"> </w:t>
      </w:r>
      <w:r>
        <w:t>REQUESTS</w:t>
      </w:r>
      <w:r>
        <w:rPr>
          <w:spacing w:val="-4"/>
          <w:u w:val="none"/>
        </w:rPr>
        <w:t xml:space="preserve"> </w:t>
      </w:r>
      <w:r>
        <w:rPr>
          <w:b w:val="0"/>
          <w:spacing w:val="-10"/>
          <w:u w:val="none"/>
        </w:rPr>
        <w:t>–</w:t>
      </w:r>
    </w:p>
    <w:p w14:paraId="294DE552" w14:textId="77777777" w:rsidR="00C678B8" w:rsidRDefault="00C678B8" w:rsidP="00C678B8">
      <w:pPr>
        <w:pStyle w:val="ListParagraph"/>
        <w:rPr>
          <w:b/>
        </w:rPr>
      </w:pPr>
    </w:p>
    <w:p w14:paraId="5E127207" w14:textId="0CC77091" w:rsidR="008E1C5B" w:rsidRDefault="000A05F1" w:rsidP="000A05F1">
      <w:pPr>
        <w:pStyle w:val="Heading1"/>
        <w:numPr>
          <w:ilvl w:val="0"/>
          <w:numId w:val="3"/>
        </w:numPr>
        <w:tabs>
          <w:tab w:val="left" w:pos="1627"/>
        </w:tabs>
        <w:spacing w:before="1"/>
        <w:rPr>
          <w:b w:val="0"/>
          <w:u w:val="none"/>
        </w:rPr>
      </w:pPr>
      <w:r>
        <w:rPr>
          <w:b w:val="0"/>
          <w:u w:val="none"/>
        </w:rPr>
        <w:t xml:space="preserve">Variance to subdivide one lot into three in an existing subdivision. Was previously approved to subdivide into four lots. </w:t>
      </w:r>
    </w:p>
    <w:p w14:paraId="10FB2AC1" w14:textId="77777777" w:rsidR="000A05F1" w:rsidRPr="000A05F1" w:rsidRDefault="000A05F1" w:rsidP="000A05F1">
      <w:pPr>
        <w:pStyle w:val="Heading1"/>
        <w:tabs>
          <w:tab w:val="left" w:pos="1627"/>
        </w:tabs>
        <w:spacing w:before="1"/>
        <w:ind w:left="2347" w:firstLine="0"/>
        <w:rPr>
          <w:b w:val="0"/>
          <w:u w:val="none"/>
        </w:rPr>
      </w:pPr>
    </w:p>
    <w:p w14:paraId="5E127208" w14:textId="77777777" w:rsidR="008E1C5B" w:rsidRDefault="00277633">
      <w:pPr>
        <w:pStyle w:val="Heading2"/>
        <w:numPr>
          <w:ilvl w:val="0"/>
          <w:numId w:val="2"/>
        </w:numPr>
        <w:tabs>
          <w:tab w:val="left" w:pos="1627"/>
        </w:tabs>
        <w:ind w:hanging="1140"/>
        <w:jc w:val="left"/>
        <w:rPr>
          <w:b w:val="0"/>
          <w:u w:val="none"/>
        </w:rPr>
      </w:pPr>
      <w:r>
        <w:t>SITE</w:t>
      </w:r>
      <w:r>
        <w:rPr>
          <w:spacing w:val="-3"/>
        </w:rPr>
        <w:t xml:space="preserve"> </w:t>
      </w:r>
      <w:r>
        <w:t>DEVELOPMENT</w:t>
      </w:r>
      <w:r>
        <w:rPr>
          <w:spacing w:val="-2"/>
        </w:rPr>
        <w:t xml:space="preserve"> </w:t>
      </w:r>
      <w:r>
        <w:rPr>
          <w:u w:val="none"/>
        </w:rPr>
        <w:t>–</w:t>
      </w:r>
      <w:r>
        <w:rPr>
          <w:spacing w:val="-2"/>
          <w:u w:val="none"/>
        </w:rPr>
        <w:t xml:space="preserve"> </w:t>
      </w:r>
      <w:r>
        <w:rPr>
          <w:b w:val="0"/>
          <w:spacing w:val="-4"/>
          <w:u w:val="none"/>
        </w:rPr>
        <w:t>None</w:t>
      </w:r>
    </w:p>
    <w:p w14:paraId="5E127209" w14:textId="77777777" w:rsidR="008E1C5B" w:rsidRDefault="008E1C5B">
      <w:pPr>
        <w:pStyle w:val="BodyText"/>
        <w:rPr>
          <w:sz w:val="24"/>
        </w:rPr>
      </w:pPr>
    </w:p>
    <w:p w14:paraId="5E12720A" w14:textId="77777777" w:rsidR="008E1C5B" w:rsidRDefault="00277633">
      <w:pPr>
        <w:pStyle w:val="ListParagraph"/>
        <w:numPr>
          <w:ilvl w:val="0"/>
          <w:numId w:val="2"/>
        </w:numPr>
        <w:tabs>
          <w:tab w:val="left" w:pos="1627"/>
        </w:tabs>
        <w:ind w:hanging="1234"/>
        <w:jc w:val="left"/>
        <w:rPr>
          <w:sz w:val="24"/>
        </w:rPr>
      </w:pPr>
      <w:r>
        <w:rPr>
          <w:b/>
          <w:sz w:val="24"/>
          <w:u w:val="single"/>
        </w:rPr>
        <w:t>OLD</w:t>
      </w:r>
      <w:r>
        <w:rPr>
          <w:b/>
          <w:spacing w:val="-3"/>
          <w:sz w:val="24"/>
          <w:u w:val="single"/>
        </w:rPr>
        <w:t xml:space="preserve"> </w:t>
      </w:r>
      <w:r>
        <w:rPr>
          <w:b/>
          <w:sz w:val="24"/>
          <w:u w:val="single"/>
        </w:rPr>
        <w:t>BUSINESS</w:t>
      </w:r>
      <w:r>
        <w:rPr>
          <w:b/>
          <w:spacing w:val="-1"/>
          <w:sz w:val="24"/>
        </w:rPr>
        <w:t xml:space="preserve"> </w:t>
      </w:r>
      <w:r>
        <w:rPr>
          <w:sz w:val="24"/>
        </w:rPr>
        <w:t>–</w:t>
      </w:r>
      <w:r>
        <w:rPr>
          <w:spacing w:val="-1"/>
          <w:sz w:val="24"/>
        </w:rPr>
        <w:t xml:space="preserve"> </w:t>
      </w:r>
      <w:r>
        <w:rPr>
          <w:spacing w:val="-4"/>
          <w:sz w:val="24"/>
        </w:rPr>
        <w:t>None</w:t>
      </w:r>
    </w:p>
    <w:p w14:paraId="5E12720B" w14:textId="77777777" w:rsidR="008E1C5B" w:rsidRDefault="008E1C5B">
      <w:pPr>
        <w:pStyle w:val="BodyText"/>
        <w:rPr>
          <w:sz w:val="24"/>
        </w:rPr>
      </w:pPr>
    </w:p>
    <w:p w14:paraId="7472DE15" w14:textId="77777777" w:rsidR="00A91A12" w:rsidRPr="00A91A12" w:rsidRDefault="00277633">
      <w:pPr>
        <w:pStyle w:val="ListParagraph"/>
        <w:numPr>
          <w:ilvl w:val="0"/>
          <w:numId w:val="2"/>
        </w:numPr>
        <w:tabs>
          <w:tab w:val="left" w:pos="1627"/>
        </w:tabs>
        <w:ind w:hanging="1219"/>
        <w:jc w:val="left"/>
        <w:rPr>
          <w:sz w:val="24"/>
        </w:rPr>
      </w:pPr>
      <w:r>
        <w:rPr>
          <w:b/>
          <w:sz w:val="24"/>
          <w:u w:val="single"/>
        </w:rPr>
        <w:t>NEW</w:t>
      </w:r>
      <w:r>
        <w:rPr>
          <w:b/>
          <w:spacing w:val="-3"/>
          <w:sz w:val="24"/>
          <w:u w:val="single"/>
        </w:rPr>
        <w:t xml:space="preserve"> </w:t>
      </w:r>
      <w:r>
        <w:rPr>
          <w:b/>
          <w:sz w:val="24"/>
          <w:u w:val="single"/>
        </w:rPr>
        <w:t>BUSINESS</w:t>
      </w:r>
      <w:r>
        <w:rPr>
          <w:b/>
          <w:spacing w:val="-1"/>
          <w:sz w:val="24"/>
        </w:rPr>
        <w:t xml:space="preserve"> </w:t>
      </w:r>
      <w:r>
        <w:rPr>
          <w:b/>
          <w:sz w:val="24"/>
        </w:rPr>
        <w:t>–</w:t>
      </w:r>
      <w:r>
        <w:rPr>
          <w:b/>
          <w:spacing w:val="-1"/>
          <w:sz w:val="24"/>
        </w:rPr>
        <w:t xml:space="preserve"> </w:t>
      </w:r>
    </w:p>
    <w:p w14:paraId="75BED21F" w14:textId="77777777" w:rsidR="00A91A12" w:rsidRPr="00A91A12" w:rsidRDefault="00A91A12" w:rsidP="00A91A12">
      <w:pPr>
        <w:pStyle w:val="ListParagraph"/>
        <w:rPr>
          <w:bCs/>
          <w:spacing w:val="-1"/>
          <w:sz w:val="24"/>
        </w:rPr>
      </w:pPr>
    </w:p>
    <w:p w14:paraId="5E12720C" w14:textId="383F1B52" w:rsidR="008E1C5B" w:rsidRPr="00B15080" w:rsidRDefault="00A91A12" w:rsidP="00A91A12">
      <w:pPr>
        <w:pStyle w:val="ListParagraph"/>
        <w:tabs>
          <w:tab w:val="left" w:pos="1627"/>
        </w:tabs>
        <w:ind w:firstLine="0"/>
        <w:rPr>
          <w:sz w:val="24"/>
        </w:rPr>
      </w:pPr>
      <w:r w:rsidRPr="00A91A12">
        <w:rPr>
          <w:bCs/>
          <w:spacing w:val="-1"/>
          <w:sz w:val="24"/>
        </w:rPr>
        <w:t xml:space="preserve">Section 6-29-540 </w:t>
      </w:r>
      <w:r>
        <w:rPr>
          <w:bCs/>
          <w:spacing w:val="-1"/>
          <w:sz w:val="24"/>
        </w:rPr>
        <w:t xml:space="preserve">of the SC code of laws </w:t>
      </w:r>
      <w:r w:rsidRPr="00A91A12">
        <w:rPr>
          <w:bCs/>
          <w:spacing w:val="-1"/>
          <w:sz w:val="24"/>
        </w:rPr>
        <w:t>requires new public buildings to be brought before the planning commission to approve compatibility with the comprehensive plan.</w:t>
      </w:r>
    </w:p>
    <w:p w14:paraId="1163806D" w14:textId="77777777" w:rsidR="00B15080" w:rsidRPr="00B15080" w:rsidRDefault="00B15080" w:rsidP="00B15080">
      <w:pPr>
        <w:pStyle w:val="ListParagraph"/>
        <w:rPr>
          <w:sz w:val="24"/>
        </w:rPr>
      </w:pPr>
    </w:p>
    <w:p w14:paraId="4C346715" w14:textId="4A430863" w:rsidR="00B15080" w:rsidRDefault="00B15080" w:rsidP="00A91A12">
      <w:pPr>
        <w:pStyle w:val="ListParagraph"/>
        <w:tabs>
          <w:tab w:val="left" w:pos="1627"/>
        </w:tabs>
        <w:ind w:firstLine="0"/>
        <w:rPr>
          <w:bCs/>
          <w:spacing w:val="-1"/>
          <w:sz w:val="24"/>
        </w:rPr>
      </w:pPr>
      <w:r w:rsidRPr="00A91A12">
        <w:rPr>
          <w:b/>
          <w:bCs/>
          <w:sz w:val="24"/>
        </w:rPr>
        <w:t xml:space="preserve">Thomas Hart Academy New </w:t>
      </w:r>
      <w:r w:rsidRPr="003E1EF9">
        <w:rPr>
          <w:b/>
          <w:bCs/>
          <w:sz w:val="24"/>
        </w:rPr>
        <w:t>Classroom Building</w:t>
      </w:r>
      <w:r w:rsidR="00A91A12" w:rsidRPr="003E1EF9">
        <w:rPr>
          <w:b/>
          <w:bCs/>
          <w:sz w:val="24"/>
        </w:rPr>
        <w:t>:</w:t>
      </w:r>
      <w:r w:rsidR="00A91A12">
        <w:rPr>
          <w:sz w:val="24"/>
        </w:rPr>
        <w:t xml:space="preserve"> </w:t>
      </w:r>
      <w:r w:rsidR="00A91A12" w:rsidRPr="00A91A12">
        <w:rPr>
          <w:bCs/>
          <w:spacing w:val="-1"/>
          <w:sz w:val="24"/>
        </w:rPr>
        <w:t xml:space="preserve">Section 6-29-540 </w:t>
      </w:r>
      <w:r w:rsidR="00A91A12">
        <w:rPr>
          <w:bCs/>
          <w:spacing w:val="-1"/>
          <w:sz w:val="24"/>
        </w:rPr>
        <w:t xml:space="preserve">of the SC </w:t>
      </w:r>
      <w:r w:rsidR="001971E0">
        <w:rPr>
          <w:bCs/>
          <w:spacing w:val="-1"/>
          <w:sz w:val="24"/>
        </w:rPr>
        <w:t>C</w:t>
      </w:r>
      <w:r w:rsidR="00A91A12">
        <w:rPr>
          <w:bCs/>
          <w:spacing w:val="-1"/>
          <w:sz w:val="24"/>
        </w:rPr>
        <w:t xml:space="preserve">ode of </w:t>
      </w:r>
      <w:r w:rsidR="001971E0">
        <w:rPr>
          <w:bCs/>
          <w:spacing w:val="-1"/>
          <w:sz w:val="24"/>
        </w:rPr>
        <w:t>L</w:t>
      </w:r>
      <w:r w:rsidR="00A91A12">
        <w:rPr>
          <w:bCs/>
          <w:spacing w:val="-1"/>
          <w:sz w:val="24"/>
        </w:rPr>
        <w:t xml:space="preserve">aws </w:t>
      </w:r>
      <w:r w:rsidR="00A91A12" w:rsidRPr="00A91A12">
        <w:rPr>
          <w:bCs/>
          <w:spacing w:val="-1"/>
          <w:sz w:val="24"/>
        </w:rPr>
        <w:t>requires new public buildings to be brought before the planning commission to approve compatibility with the comprehensive plan.</w:t>
      </w:r>
    </w:p>
    <w:p w14:paraId="6B58B90E" w14:textId="77777777" w:rsidR="00A34D77" w:rsidRPr="00A91A12" w:rsidRDefault="00A34D77" w:rsidP="00A91A12">
      <w:pPr>
        <w:pStyle w:val="ListParagraph"/>
        <w:tabs>
          <w:tab w:val="left" w:pos="1627"/>
        </w:tabs>
        <w:ind w:firstLine="0"/>
        <w:rPr>
          <w:sz w:val="24"/>
        </w:rPr>
      </w:pPr>
    </w:p>
    <w:p w14:paraId="2D1E77B6" w14:textId="36DD653B" w:rsidR="00B15080" w:rsidRDefault="00B15080" w:rsidP="00A91A12">
      <w:pPr>
        <w:pStyle w:val="ListParagraph"/>
        <w:tabs>
          <w:tab w:val="left" w:pos="1627"/>
        </w:tabs>
        <w:ind w:firstLine="0"/>
        <w:rPr>
          <w:bCs/>
          <w:spacing w:val="-1"/>
          <w:sz w:val="24"/>
        </w:rPr>
      </w:pPr>
      <w:r w:rsidRPr="00A91A12">
        <w:rPr>
          <w:b/>
          <w:bCs/>
          <w:sz w:val="24"/>
        </w:rPr>
        <w:t>Kelleytown Baptist Youth Building</w:t>
      </w:r>
      <w:r w:rsidR="00A91A12" w:rsidRPr="00A91A12">
        <w:rPr>
          <w:b/>
          <w:bCs/>
          <w:sz w:val="24"/>
        </w:rPr>
        <w:t>:</w:t>
      </w:r>
      <w:r w:rsidR="00A91A12">
        <w:rPr>
          <w:sz w:val="24"/>
        </w:rPr>
        <w:t xml:space="preserve"> </w:t>
      </w:r>
      <w:r w:rsidR="00A91A12" w:rsidRPr="00A91A12">
        <w:rPr>
          <w:bCs/>
          <w:spacing w:val="-1"/>
          <w:sz w:val="24"/>
        </w:rPr>
        <w:t xml:space="preserve">Section 6-29-540 </w:t>
      </w:r>
      <w:r w:rsidR="00A91A12">
        <w:rPr>
          <w:bCs/>
          <w:spacing w:val="-1"/>
          <w:sz w:val="24"/>
        </w:rPr>
        <w:t xml:space="preserve">of the SC </w:t>
      </w:r>
      <w:r w:rsidR="001971E0">
        <w:rPr>
          <w:bCs/>
          <w:spacing w:val="-1"/>
          <w:sz w:val="24"/>
        </w:rPr>
        <w:t>C</w:t>
      </w:r>
      <w:r w:rsidR="00A91A12">
        <w:rPr>
          <w:bCs/>
          <w:spacing w:val="-1"/>
          <w:sz w:val="24"/>
        </w:rPr>
        <w:t xml:space="preserve">ode of </w:t>
      </w:r>
      <w:r w:rsidR="001971E0">
        <w:rPr>
          <w:bCs/>
          <w:spacing w:val="-1"/>
          <w:sz w:val="24"/>
        </w:rPr>
        <w:t>L</w:t>
      </w:r>
      <w:r w:rsidR="00A91A12">
        <w:rPr>
          <w:bCs/>
          <w:spacing w:val="-1"/>
          <w:sz w:val="24"/>
        </w:rPr>
        <w:t xml:space="preserve">aws </w:t>
      </w:r>
      <w:r w:rsidR="00A91A12" w:rsidRPr="00A91A12">
        <w:rPr>
          <w:bCs/>
          <w:spacing w:val="-1"/>
          <w:sz w:val="24"/>
        </w:rPr>
        <w:t>requires new public buildings to be brought before the planning commission to approve compatibility with the comprehensive plan.</w:t>
      </w:r>
    </w:p>
    <w:p w14:paraId="7C492CE8" w14:textId="77777777" w:rsidR="00A34D77" w:rsidRPr="00A91A12" w:rsidRDefault="00A34D77" w:rsidP="00A91A12">
      <w:pPr>
        <w:pStyle w:val="ListParagraph"/>
        <w:tabs>
          <w:tab w:val="left" w:pos="1627"/>
        </w:tabs>
        <w:ind w:firstLine="0"/>
        <w:rPr>
          <w:sz w:val="24"/>
        </w:rPr>
      </w:pPr>
    </w:p>
    <w:p w14:paraId="165E844C" w14:textId="5C57967A" w:rsidR="000A05F1" w:rsidRDefault="00B15080" w:rsidP="00A91A12">
      <w:pPr>
        <w:pStyle w:val="ListParagraph"/>
        <w:tabs>
          <w:tab w:val="left" w:pos="1627"/>
        </w:tabs>
        <w:ind w:firstLine="0"/>
        <w:rPr>
          <w:bCs/>
          <w:spacing w:val="-1"/>
          <w:sz w:val="24"/>
        </w:rPr>
      </w:pPr>
      <w:r w:rsidRPr="00A91A12">
        <w:rPr>
          <w:b/>
          <w:bCs/>
          <w:sz w:val="24"/>
        </w:rPr>
        <w:t>Cherrywood R</w:t>
      </w:r>
      <w:r w:rsidR="000A05F1" w:rsidRPr="00A91A12">
        <w:rPr>
          <w:b/>
          <w:bCs/>
          <w:sz w:val="24"/>
        </w:rPr>
        <w:t>oad</w:t>
      </w:r>
      <w:r w:rsidRPr="00A91A12">
        <w:rPr>
          <w:b/>
          <w:bCs/>
          <w:sz w:val="24"/>
        </w:rPr>
        <w:t xml:space="preserve"> Bridal Shop</w:t>
      </w:r>
      <w:r w:rsidR="00A91A12" w:rsidRPr="00A91A12">
        <w:rPr>
          <w:b/>
          <w:bCs/>
          <w:sz w:val="24"/>
        </w:rPr>
        <w:t>:</w:t>
      </w:r>
      <w:r w:rsidR="00A91A12">
        <w:rPr>
          <w:sz w:val="24"/>
        </w:rPr>
        <w:t xml:space="preserve"> </w:t>
      </w:r>
      <w:r w:rsidR="00A91A12" w:rsidRPr="00A91A12">
        <w:rPr>
          <w:bCs/>
          <w:spacing w:val="-1"/>
          <w:sz w:val="24"/>
        </w:rPr>
        <w:t xml:space="preserve">Section 6-29-540 </w:t>
      </w:r>
      <w:r w:rsidR="00A91A12">
        <w:rPr>
          <w:bCs/>
          <w:spacing w:val="-1"/>
          <w:sz w:val="24"/>
        </w:rPr>
        <w:t xml:space="preserve">of the SC </w:t>
      </w:r>
      <w:r w:rsidR="001971E0">
        <w:rPr>
          <w:bCs/>
          <w:spacing w:val="-1"/>
          <w:sz w:val="24"/>
        </w:rPr>
        <w:t>C</w:t>
      </w:r>
      <w:r w:rsidR="00A91A12">
        <w:rPr>
          <w:bCs/>
          <w:spacing w:val="-1"/>
          <w:sz w:val="24"/>
        </w:rPr>
        <w:t xml:space="preserve">ode of </w:t>
      </w:r>
      <w:r w:rsidR="001971E0">
        <w:rPr>
          <w:bCs/>
          <w:spacing w:val="-1"/>
          <w:sz w:val="24"/>
        </w:rPr>
        <w:t>L</w:t>
      </w:r>
      <w:r w:rsidR="00A91A12">
        <w:rPr>
          <w:bCs/>
          <w:spacing w:val="-1"/>
          <w:sz w:val="24"/>
        </w:rPr>
        <w:t xml:space="preserve">aws </w:t>
      </w:r>
      <w:r w:rsidR="00A91A12" w:rsidRPr="00A91A12">
        <w:rPr>
          <w:bCs/>
          <w:spacing w:val="-1"/>
          <w:sz w:val="24"/>
        </w:rPr>
        <w:t>requires new public buildings to be brought before the planning commission to approve compatibility with the comprehensive plan.</w:t>
      </w:r>
    </w:p>
    <w:p w14:paraId="00FFCCB1" w14:textId="77777777" w:rsidR="00A34D77" w:rsidRPr="00A91A12" w:rsidRDefault="00A34D77" w:rsidP="00A91A12">
      <w:pPr>
        <w:pStyle w:val="ListParagraph"/>
        <w:tabs>
          <w:tab w:val="left" w:pos="1627"/>
        </w:tabs>
        <w:ind w:firstLine="0"/>
        <w:rPr>
          <w:sz w:val="24"/>
        </w:rPr>
      </w:pPr>
    </w:p>
    <w:p w14:paraId="4B629106" w14:textId="40877B62" w:rsidR="000A05F1" w:rsidRDefault="00A24789" w:rsidP="00FB633A">
      <w:pPr>
        <w:tabs>
          <w:tab w:val="left" w:pos="1627"/>
        </w:tabs>
        <w:ind w:left="1627"/>
        <w:rPr>
          <w:sz w:val="24"/>
        </w:rPr>
      </w:pPr>
      <w:r>
        <w:rPr>
          <w:b/>
          <w:bCs/>
          <w:sz w:val="24"/>
        </w:rPr>
        <w:t>Immediate r</w:t>
      </w:r>
      <w:r w:rsidR="00FB633A">
        <w:rPr>
          <w:b/>
          <w:bCs/>
          <w:sz w:val="24"/>
        </w:rPr>
        <w:t>ecommended changes to</w:t>
      </w:r>
      <w:r w:rsidR="00A34D77">
        <w:rPr>
          <w:b/>
          <w:bCs/>
          <w:sz w:val="24"/>
        </w:rPr>
        <w:t xml:space="preserve"> the</w:t>
      </w:r>
      <w:r w:rsidR="00FB633A">
        <w:rPr>
          <w:b/>
          <w:bCs/>
          <w:sz w:val="24"/>
        </w:rPr>
        <w:t xml:space="preserve"> Development Standards Ordinance Article 19 Renewable Energy Systems: </w:t>
      </w:r>
    </w:p>
    <w:p w14:paraId="5D73B273" w14:textId="37832AAD" w:rsidR="00FB633A" w:rsidRDefault="00FB633A" w:rsidP="00FB633A">
      <w:pPr>
        <w:pStyle w:val="ListParagraph"/>
        <w:numPr>
          <w:ilvl w:val="0"/>
          <w:numId w:val="3"/>
        </w:numPr>
        <w:tabs>
          <w:tab w:val="left" w:pos="1627"/>
        </w:tabs>
        <w:rPr>
          <w:sz w:val="24"/>
        </w:rPr>
      </w:pPr>
      <w:r w:rsidRPr="00FB633A">
        <w:rPr>
          <w:sz w:val="24"/>
        </w:rPr>
        <w:t>No solar panels shall be located within 100ft of the property boundary of any parcel owned by any person or entity other than the Sponsor or any Sponsor Affiliate, or any lessor to any Sponsor or Sponsor Affiliate.</w:t>
      </w:r>
    </w:p>
    <w:p w14:paraId="147EF42F" w14:textId="77777777" w:rsidR="00A24789" w:rsidRDefault="00A24789" w:rsidP="00A24789">
      <w:pPr>
        <w:pStyle w:val="ListParagraph"/>
        <w:tabs>
          <w:tab w:val="left" w:pos="1627"/>
        </w:tabs>
        <w:ind w:left="2347" w:firstLine="0"/>
        <w:rPr>
          <w:sz w:val="24"/>
        </w:rPr>
      </w:pPr>
    </w:p>
    <w:p w14:paraId="4AF1C0ED" w14:textId="2CD35474" w:rsidR="00FB633A" w:rsidRDefault="00FB633A" w:rsidP="00FB633A">
      <w:pPr>
        <w:pStyle w:val="ListParagraph"/>
        <w:numPr>
          <w:ilvl w:val="0"/>
          <w:numId w:val="3"/>
        </w:numPr>
        <w:tabs>
          <w:tab w:val="left" w:pos="1627"/>
        </w:tabs>
        <w:rPr>
          <w:sz w:val="24"/>
        </w:rPr>
      </w:pPr>
      <w:r>
        <w:rPr>
          <w:sz w:val="24"/>
        </w:rPr>
        <w:t>No solar panels shall be located within 600 feet of any properly permitted residential structure.</w:t>
      </w:r>
    </w:p>
    <w:p w14:paraId="0A785792" w14:textId="77777777" w:rsidR="00A24789" w:rsidRDefault="00A24789" w:rsidP="00A24789">
      <w:pPr>
        <w:pStyle w:val="ListParagraph"/>
        <w:tabs>
          <w:tab w:val="left" w:pos="1627"/>
        </w:tabs>
        <w:ind w:left="2347" w:firstLine="0"/>
        <w:rPr>
          <w:sz w:val="24"/>
        </w:rPr>
      </w:pPr>
    </w:p>
    <w:p w14:paraId="7CB4F258" w14:textId="60B0AD51" w:rsidR="00A24789" w:rsidRPr="00A24789" w:rsidRDefault="00A24789" w:rsidP="00A24789">
      <w:pPr>
        <w:pStyle w:val="ListParagraph"/>
        <w:numPr>
          <w:ilvl w:val="0"/>
          <w:numId w:val="3"/>
        </w:numPr>
        <w:tabs>
          <w:tab w:val="left" w:pos="1627"/>
        </w:tabs>
        <w:contextualSpacing/>
        <w:rPr>
          <w:sz w:val="24"/>
        </w:rPr>
      </w:pPr>
      <w:r>
        <w:rPr>
          <w:sz w:val="24"/>
        </w:rPr>
        <w:t>The developer agrees to install a continuous horizontal vegetative buffer at a minimum height of the tallest installed solar panel between the Project site and any roadways or residences within three years of the Project becoming operational. The buffer must be established in a manner that shields the solar panels from view from any roadways adjacent to the Project site or properly permitted residences on parcels adjacent to the Project site.</w:t>
      </w:r>
    </w:p>
    <w:p w14:paraId="5928B7D5" w14:textId="77777777" w:rsidR="00A24789" w:rsidRPr="00A24789" w:rsidRDefault="00A24789" w:rsidP="00A24789">
      <w:pPr>
        <w:pStyle w:val="ListParagraph"/>
        <w:tabs>
          <w:tab w:val="left" w:pos="1627"/>
        </w:tabs>
        <w:ind w:left="2347" w:firstLine="0"/>
        <w:rPr>
          <w:sz w:val="24"/>
        </w:rPr>
      </w:pPr>
    </w:p>
    <w:p w14:paraId="528AECC1" w14:textId="03907D6F" w:rsidR="00FB633A" w:rsidRPr="00FB633A" w:rsidRDefault="00FB633A" w:rsidP="00FB633A">
      <w:pPr>
        <w:pStyle w:val="ListParagraph"/>
        <w:numPr>
          <w:ilvl w:val="0"/>
          <w:numId w:val="3"/>
        </w:numPr>
        <w:tabs>
          <w:tab w:val="left" w:pos="1627"/>
        </w:tabs>
        <w:rPr>
          <w:sz w:val="24"/>
        </w:rPr>
      </w:pPr>
      <w:r>
        <w:rPr>
          <w:sz w:val="24"/>
        </w:rPr>
        <w:t>Decommission Costs: Within six months of first date upon which the Project produces electricity, Sponsor shall procure and deliver to the County a surety or performance bond or irrevocable letter of credit in the amount of $50,000 or 125% of the estimated decommissioning costs associated with the Project, whichever is greater.  The estimated decommissioning costs shall be determined by an engineer licensed to practice in South Carolina.</w:t>
      </w:r>
    </w:p>
    <w:p w14:paraId="5E12720D" w14:textId="77777777" w:rsidR="008E1C5B" w:rsidRDefault="008E1C5B">
      <w:pPr>
        <w:pStyle w:val="BodyText"/>
        <w:rPr>
          <w:sz w:val="24"/>
        </w:rPr>
      </w:pPr>
    </w:p>
    <w:p w14:paraId="37713163" w14:textId="77777777" w:rsidR="00A34D77" w:rsidRDefault="00A34D77">
      <w:pPr>
        <w:pStyle w:val="BodyText"/>
        <w:rPr>
          <w:sz w:val="24"/>
        </w:rPr>
      </w:pPr>
    </w:p>
    <w:p w14:paraId="37A2A39F" w14:textId="77777777" w:rsidR="00A34D77" w:rsidRDefault="00A34D77">
      <w:pPr>
        <w:pStyle w:val="BodyText"/>
        <w:rPr>
          <w:sz w:val="24"/>
        </w:rPr>
      </w:pPr>
    </w:p>
    <w:p w14:paraId="6FEFE704" w14:textId="78B9D72B" w:rsidR="00A34D77" w:rsidRPr="00A34D77" w:rsidRDefault="00277633" w:rsidP="00A34D77">
      <w:pPr>
        <w:pStyle w:val="Heading1"/>
        <w:numPr>
          <w:ilvl w:val="0"/>
          <w:numId w:val="2"/>
        </w:numPr>
        <w:tabs>
          <w:tab w:val="left" w:pos="1627"/>
        </w:tabs>
        <w:ind w:hanging="1126"/>
        <w:jc w:val="left"/>
        <w:rPr>
          <w:b w:val="0"/>
          <w:u w:val="none"/>
        </w:rPr>
      </w:pPr>
      <w:r>
        <w:t>STAFF</w:t>
      </w:r>
      <w:r>
        <w:rPr>
          <w:spacing w:val="-4"/>
        </w:rPr>
        <w:t xml:space="preserve"> </w:t>
      </w:r>
      <w:r>
        <w:t>REPORTS</w:t>
      </w:r>
      <w:r>
        <w:rPr>
          <w:spacing w:val="-2"/>
          <w:u w:val="none"/>
        </w:rPr>
        <w:t xml:space="preserve"> </w:t>
      </w:r>
      <w:r>
        <w:rPr>
          <w:b w:val="0"/>
          <w:spacing w:val="-10"/>
          <w:u w:val="none"/>
        </w:rPr>
        <w:t>–</w:t>
      </w:r>
      <w:r w:rsidR="00A34D77">
        <w:rPr>
          <w:b w:val="0"/>
          <w:spacing w:val="-10"/>
          <w:u w:val="none"/>
        </w:rPr>
        <w:t>Letter of Appreciation for Paula Newston</w:t>
      </w:r>
      <w:r w:rsidR="00A34D77" w:rsidRPr="00A34D77">
        <w:rPr>
          <w:b w:val="0"/>
          <w:u w:val="none"/>
        </w:rPr>
        <w:t>.</w:t>
      </w:r>
    </w:p>
    <w:p w14:paraId="226498AF" w14:textId="77777777" w:rsidR="00A34D77" w:rsidRDefault="00A34D77" w:rsidP="00A34D77">
      <w:pPr>
        <w:pStyle w:val="Heading1"/>
        <w:tabs>
          <w:tab w:val="left" w:pos="1627"/>
        </w:tabs>
        <w:ind w:firstLine="0"/>
        <w:rPr>
          <w:b w:val="0"/>
          <w:u w:val="none"/>
        </w:rPr>
      </w:pPr>
    </w:p>
    <w:p w14:paraId="5E127211" w14:textId="77777777" w:rsidR="008E1C5B" w:rsidRDefault="008E1C5B">
      <w:pPr>
        <w:pStyle w:val="BodyText"/>
        <w:rPr>
          <w:sz w:val="24"/>
        </w:rPr>
      </w:pPr>
    </w:p>
    <w:p w14:paraId="5E127212" w14:textId="77777777" w:rsidR="008E1C5B" w:rsidRDefault="00277633">
      <w:pPr>
        <w:pStyle w:val="ListParagraph"/>
        <w:numPr>
          <w:ilvl w:val="0"/>
          <w:numId w:val="2"/>
        </w:numPr>
        <w:tabs>
          <w:tab w:val="left" w:pos="1627"/>
        </w:tabs>
        <w:ind w:hanging="1220"/>
        <w:jc w:val="left"/>
        <w:rPr>
          <w:b/>
          <w:sz w:val="24"/>
        </w:rPr>
      </w:pPr>
      <w:r>
        <w:rPr>
          <w:b/>
          <w:sz w:val="24"/>
          <w:u w:val="single"/>
        </w:rPr>
        <w:t>COMMISSIONERS</w:t>
      </w:r>
      <w:r>
        <w:rPr>
          <w:b/>
          <w:spacing w:val="-5"/>
          <w:sz w:val="24"/>
          <w:u w:val="single"/>
        </w:rPr>
        <w:t xml:space="preserve"> </w:t>
      </w:r>
      <w:r>
        <w:rPr>
          <w:b/>
          <w:spacing w:val="-2"/>
          <w:sz w:val="24"/>
          <w:u w:val="single"/>
        </w:rPr>
        <w:t>REQUESTS/COMMENTS</w:t>
      </w:r>
    </w:p>
    <w:p w14:paraId="5E127213" w14:textId="77777777" w:rsidR="008E1C5B" w:rsidRDefault="008E1C5B">
      <w:pPr>
        <w:pStyle w:val="BodyText"/>
        <w:rPr>
          <w:b/>
          <w:sz w:val="24"/>
        </w:rPr>
      </w:pPr>
    </w:p>
    <w:p w14:paraId="5E127214" w14:textId="77777777" w:rsidR="008E1C5B" w:rsidRDefault="00277633">
      <w:pPr>
        <w:pStyle w:val="ListParagraph"/>
        <w:numPr>
          <w:ilvl w:val="0"/>
          <w:numId w:val="2"/>
        </w:numPr>
        <w:tabs>
          <w:tab w:val="left" w:pos="1627"/>
        </w:tabs>
        <w:ind w:hanging="1313"/>
        <w:jc w:val="left"/>
        <w:rPr>
          <w:b/>
          <w:sz w:val="24"/>
        </w:rPr>
      </w:pPr>
      <w:r>
        <w:rPr>
          <w:b/>
          <w:spacing w:val="-2"/>
          <w:sz w:val="24"/>
          <w:u w:val="single"/>
        </w:rPr>
        <w:t>ADJOURNMENT</w:t>
      </w:r>
    </w:p>
    <w:sectPr w:rsidR="008E1C5B">
      <w:pgSz w:w="12240" w:h="15840"/>
      <w:pgMar w:top="480" w:right="108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7031"/>
    <w:multiLevelType w:val="hybridMultilevel"/>
    <w:tmpl w:val="B1626898"/>
    <w:lvl w:ilvl="0" w:tplc="129AF73A">
      <w:numFmt w:val="bullet"/>
      <w:lvlText w:val=""/>
      <w:lvlJc w:val="left"/>
      <w:pPr>
        <w:ind w:left="2347" w:hanging="361"/>
      </w:pPr>
      <w:rPr>
        <w:rFonts w:ascii="Symbol" w:eastAsia="Symbol" w:hAnsi="Symbol" w:cs="Symbol" w:hint="default"/>
        <w:b w:val="0"/>
        <w:bCs w:val="0"/>
        <w:i w:val="0"/>
        <w:iCs w:val="0"/>
        <w:spacing w:val="0"/>
        <w:w w:val="100"/>
        <w:sz w:val="22"/>
        <w:szCs w:val="22"/>
        <w:lang w:val="en-US" w:eastAsia="en-US" w:bidi="ar-SA"/>
      </w:rPr>
    </w:lvl>
    <w:lvl w:ilvl="1" w:tplc="0DA24C16">
      <w:numFmt w:val="bullet"/>
      <w:lvlText w:val="•"/>
      <w:lvlJc w:val="left"/>
      <w:pPr>
        <w:ind w:left="3186" w:hanging="361"/>
      </w:pPr>
      <w:rPr>
        <w:rFonts w:hint="default"/>
        <w:lang w:val="en-US" w:eastAsia="en-US" w:bidi="ar-SA"/>
      </w:rPr>
    </w:lvl>
    <w:lvl w:ilvl="2" w:tplc="650048C2">
      <w:numFmt w:val="bullet"/>
      <w:lvlText w:val="•"/>
      <w:lvlJc w:val="left"/>
      <w:pPr>
        <w:ind w:left="4032" w:hanging="361"/>
      </w:pPr>
      <w:rPr>
        <w:rFonts w:hint="default"/>
        <w:lang w:val="en-US" w:eastAsia="en-US" w:bidi="ar-SA"/>
      </w:rPr>
    </w:lvl>
    <w:lvl w:ilvl="3" w:tplc="B63213E2">
      <w:numFmt w:val="bullet"/>
      <w:lvlText w:val="•"/>
      <w:lvlJc w:val="left"/>
      <w:pPr>
        <w:ind w:left="4878" w:hanging="361"/>
      </w:pPr>
      <w:rPr>
        <w:rFonts w:hint="default"/>
        <w:lang w:val="en-US" w:eastAsia="en-US" w:bidi="ar-SA"/>
      </w:rPr>
    </w:lvl>
    <w:lvl w:ilvl="4" w:tplc="080E45B0">
      <w:numFmt w:val="bullet"/>
      <w:lvlText w:val="•"/>
      <w:lvlJc w:val="left"/>
      <w:pPr>
        <w:ind w:left="5724" w:hanging="361"/>
      </w:pPr>
      <w:rPr>
        <w:rFonts w:hint="default"/>
        <w:lang w:val="en-US" w:eastAsia="en-US" w:bidi="ar-SA"/>
      </w:rPr>
    </w:lvl>
    <w:lvl w:ilvl="5" w:tplc="FF3411DE">
      <w:numFmt w:val="bullet"/>
      <w:lvlText w:val="•"/>
      <w:lvlJc w:val="left"/>
      <w:pPr>
        <w:ind w:left="6570" w:hanging="361"/>
      </w:pPr>
      <w:rPr>
        <w:rFonts w:hint="default"/>
        <w:lang w:val="en-US" w:eastAsia="en-US" w:bidi="ar-SA"/>
      </w:rPr>
    </w:lvl>
    <w:lvl w:ilvl="6" w:tplc="B3F2C92C">
      <w:numFmt w:val="bullet"/>
      <w:lvlText w:val="•"/>
      <w:lvlJc w:val="left"/>
      <w:pPr>
        <w:ind w:left="7416" w:hanging="361"/>
      </w:pPr>
      <w:rPr>
        <w:rFonts w:hint="default"/>
        <w:lang w:val="en-US" w:eastAsia="en-US" w:bidi="ar-SA"/>
      </w:rPr>
    </w:lvl>
    <w:lvl w:ilvl="7" w:tplc="2FFC27E8">
      <w:numFmt w:val="bullet"/>
      <w:lvlText w:val="•"/>
      <w:lvlJc w:val="left"/>
      <w:pPr>
        <w:ind w:left="8262" w:hanging="361"/>
      </w:pPr>
      <w:rPr>
        <w:rFonts w:hint="default"/>
        <w:lang w:val="en-US" w:eastAsia="en-US" w:bidi="ar-SA"/>
      </w:rPr>
    </w:lvl>
    <w:lvl w:ilvl="8" w:tplc="4716853E">
      <w:numFmt w:val="bullet"/>
      <w:lvlText w:val="•"/>
      <w:lvlJc w:val="left"/>
      <w:pPr>
        <w:ind w:left="9108" w:hanging="361"/>
      </w:pPr>
      <w:rPr>
        <w:rFonts w:hint="default"/>
        <w:lang w:val="en-US" w:eastAsia="en-US" w:bidi="ar-SA"/>
      </w:rPr>
    </w:lvl>
  </w:abstractNum>
  <w:abstractNum w:abstractNumId="1" w15:restartNumberingAfterBreak="0">
    <w:nsid w:val="0C6648BA"/>
    <w:multiLevelType w:val="hybridMultilevel"/>
    <w:tmpl w:val="FC3C2152"/>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 w15:restartNumberingAfterBreak="0">
    <w:nsid w:val="282707FA"/>
    <w:multiLevelType w:val="hybridMultilevel"/>
    <w:tmpl w:val="72E086C8"/>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3" w15:restartNumberingAfterBreak="0">
    <w:nsid w:val="37B97AF1"/>
    <w:multiLevelType w:val="hybridMultilevel"/>
    <w:tmpl w:val="7F54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93B91"/>
    <w:multiLevelType w:val="hybridMultilevel"/>
    <w:tmpl w:val="E3CCB6D6"/>
    <w:lvl w:ilvl="0" w:tplc="BD108E9E">
      <w:start w:val="1"/>
      <w:numFmt w:val="upperRoman"/>
      <w:lvlText w:val="%1."/>
      <w:lvlJc w:val="left"/>
      <w:pPr>
        <w:ind w:left="1627" w:hanging="874"/>
        <w:jc w:val="right"/>
      </w:pPr>
      <w:rPr>
        <w:rFonts w:ascii="Times New Roman" w:eastAsia="Times New Roman" w:hAnsi="Times New Roman" w:cs="Times New Roman" w:hint="default"/>
        <w:b/>
        <w:bCs/>
        <w:i w:val="0"/>
        <w:iCs w:val="0"/>
        <w:spacing w:val="0"/>
        <w:w w:val="100"/>
        <w:sz w:val="24"/>
        <w:szCs w:val="24"/>
        <w:lang w:val="en-US" w:eastAsia="en-US" w:bidi="ar-SA"/>
      </w:rPr>
    </w:lvl>
    <w:lvl w:ilvl="1" w:tplc="D506E7D8">
      <w:start w:val="1"/>
      <w:numFmt w:val="decimal"/>
      <w:lvlText w:val="(%2)"/>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DA20B05A">
      <w:numFmt w:val="bullet"/>
      <w:lvlText w:val="•"/>
      <w:lvlJc w:val="left"/>
      <w:pPr>
        <w:ind w:left="2960" w:hanging="360"/>
      </w:pPr>
      <w:rPr>
        <w:rFonts w:hint="default"/>
        <w:lang w:val="en-US" w:eastAsia="en-US" w:bidi="ar-SA"/>
      </w:rPr>
    </w:lvl>
    <w:lvl w:ilvl="3" w:tplc="198C4EBE">
      <w:numFmt w:val="bullet"/>
      <w:lvlText w:val="•"/>
      <w:lvlJc w:val="left"/>
      <w:pPr>
        <w:ind w:left="3940" w:hanging="360"/>
      </w:pPr>
      <w:rPr>
        <w:rFonts w:hint="default"/>
        <w:lang w:val="en-US" w:eastAsia="en-US" w:bidi="ar-SA"/>
      </w:rPr>
    </w:lvl>
    <w:lvl w:ilvl="4" w:tplc="54A25B84">
      <w:numFmt w:val="bullet"/>
      <w:lvlText w:val="•"/>
      <w:lvlJc w:val="left"/>
      <w:pPr>
        <w:ind w:left="4920" w:hanging="360"/>
      </w:pPr>
      <w:rPr>
        <w:rFonts w:hint="default"/>
        <w:lang w:val="en-US" w:eastAsia="en-US" w:bidi="ar-SA"/>
      </w:rPr>
    </w:lvl>
    <w:lvl w:ilvl="5" w:tplc="3CB68F6A">
      <w:numFmt w:val="bullet"/>
      <w:lvlText w:val="•"/>
      <w:lvlJc w:val="left"/>
      <w:pPr>
        <w:ind w:left="5900" w:hanging="360"/>
      </w:pPr>
      <w:rPr>
        <w:rFonts w:hint="default"/>
        <w:lang w:val="en-US" w:eastAsia="en-US" w:bidi="ar-SA"/>
      </w:rPr>
    </w:lvl>
    <w:lvl w:ilvl="6" w:tplc="4088EEAC">
      <w:numFmt w:val="bullet"/>
      <w:lvlText w:val="•"/>
      <w:lvlJc w:val="left"/>
      <w:pPr>
        <w:ind w:left="6880" w:hanging="360"/>
      </w:pPr>
      <w:rPr>
        <w:rFonts w:hint="default"/>
        <w:lang w:val="en-US" w:eastAsia="en-US" w:bidi="ar-SA"/>
      </w:rPr>
    </w:lvl>
    <w:lvl w:ilvl="7" w:tplc="CE984D72">
      <w:numFmt w:val="bullet"/>
      <w:lvlText w:val="•"/>
      <w:lvlJc w:val="left"/>
      <w:pPr>
        <w:ind w:left="7860" w:hanging="360"/>
      </w:pPr>
      <w:rPr>
        <w:rFonts w:hint="default"/>
        <w:lang w:val="en-US" w:eastAsia="en-US" w:bidi="ar-SA"/>
      </w:rPr>
    </w:lvl>
    <w:lvl w:ilvl="8" w:tplc="702A8770">
      <w:numFmt w:val="bullet"/>
      <w:lvlText w:val="•"/>
      <w:lvlJc w:val="left"/>
      <w:pPr>
        <w:ind w:left="8840" w:hanging="360"/>
      </w:pPr>
      <w:rPr>
        <w:rFonts w:hint="default"/>
        <w:lang w:val="en-US" w:eastAsia="en-US" w:bidi="ar-SA"/>
      </w:rPr>
    </w:lvl>
  </w:abstractNum>
  <w:abstractNum w:abstractNumId="5" w15:restartNumberingAfterBreak="0">
    <w:nsid w:val="47986106"/>
    <w:multiLevelType w:val="hybridMultilevel"/>
    <w:tmpl w:val="E4EA755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num w:numId="1" w16cid:durableId="320888457">
    <w:abstractNumId w:val="0"/>
  </w:num>
  <w:num w:numId="2" w16cid:durableId="1828550067">
    <w:abstractNumId w:val="4"/>
  </w:num>
  <w:num w:numId="3" w16cid:durableId="1697384542">
    <w:abstractNumId w:val="2"/>
  </w:num>
  <w:num w:numId="4" w16cid:durableId="2102869074">
    <w:abstractNumId w:val="5"/>
  </w:num>
  <w:num w:numId="5" w16cid:durableId="982928559">
    <w:abstractNumId w:val="1"/>
  </w:num>
  <w:num w:numId="6" w16cid:durableId="1381318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C5B"/>
    <w:rsid w:val="000A05F1"/>
    <w:rsid w:val="000D0233"/>
    <w:rsid w:val="00165053"/>
    <w:rsid w:val="001927EC"/>
    <w:rsid w:val="001971E0"/>
    <w:rsid w:val="001C24B8"/>
    <w:rsid w:val="001F2391"/>
    <w:rsid w:val="00277633"/>
    <w:rsid w:val="002E0CF3"/>
    <w:rsid w:val="002F1160"/>
    <w:rsid w:val="003140C3"/>
    <w:rsid w:val="003D1301"/>
    <w:rsid w:val="003E1EF9"/>
    <w:rsid w:val="00463C49"/>
    <w:rsid w:val="004706B8"/>
    <w:rsid w:val="004810C3"/>
    <w:rsid w:val="004A2614"/>
    <w:rsid w:val="004E2A97"/>
    <w:rsid w:val="0058264A"/>
    <w:rsid w:val="005A38DF"/>
    <w:rsid w:val="005B2B4D"/>
    <w:rsid w:val="005E53A3"/>
    <w:rsid w:val="00641302"/>
    <w:rsid w:val="00662A35"/>
    <w:rsid w:val="00682C36"/>
    <w:rsid w:val="006C1C9B"/>
    <w:rsid w:val="006F6208"/>
    <w:rsid w:val="007661D7"/>
    <w:rsid w:val="0077026A"/>
    <w:rsid w:val="007C39D9"/>
    <w:rsid w:val="00877078"/>
    <w:rsid w:val="008976FC"/>
    <w:rsid w:val="008C603E"/>
    <w:rsid w:val="008E1C5B"/>
    <w:rsid w:val="008E4897"/>
    <w:rsid w:val="00907C37"/>
    <w:rsid w:val="00914E12"/>
    <w:rsid w:val="009E69A1"/>
    <w:rsid w:val="00A24789"/>
    <w:rsid w:val="00A34D77"/>
    <w:rsid w:val="00A41897"/>
    <w:rsid w:val="00A91A12"/>
    <w:rsid w:val="00AB3414"/>
    <w:rsid w:val="00B15080"/>
    <w:rsid w:val="00B97866"/>
    <w:rsid w:val="00C678B8"/>
    <w:rsid w:val="00D63AF1"/>
    <w:rsid w:val="00D675C2"/>
    <w:rsid w:val="00FB633A"/>
    <w:rsid w:val="00FC4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271D6"/>
  <w15:docId w15:val="{E5CB8B51-A23D-468C-8F14-B69AACCA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27" w:hanging="1313"/>
      <w:outlineLvl w:val="0"/>
    </w:pPr>
    <w:rPr>
      <w:b/>
      <w:bCs/>
      <w:sz w:val="24"/>
      <w:szCs w:val="24"/>
      <w:u w:val="single" w:color="000000"/>
    </w:rPr>
  </w:style>
  <w:style w:type="paragraph" w:styleId="Heading2">
    <w:name w:val="heading 2"/>
    <w:basedOn w:val="Normal"/>
    <w:uiPriority w:val="9"/>
    <w:unhideWhenUsed/>
    <w:qFormat/>
    <w:pPr>
      <w:ind w:left="1627" w:hanging="1140"/>
      <w:outlineLvl w:val="1"/>
    </w:pPr>
    <w:rPr>
      <w:b/>
      <w:bCs/>
      <w:sz w:val="24"/>
      <w:szCs w:val="24"/>
      <w:u w:val="single" w:color="000000"/>
    </w:rPr>
  </w:style>
  <w:style w:type="paragraph" w:styleId="Heading3">
    <w:name w:val="heading 3"/>
    <w:basedOn w:val="Normal"/>
    <w:uiPriority w:val="9"/>
    <w:unhideWhenUsed/>
    <w:qFormat/>
    <w:pPr>
      <w:ind w:left="907"/>
      <w:jc w:val="center"/>
      <w:outlineLvl w:val="2"/>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2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newton@darcosc.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AD28FAB6B6284386E508F1DAD6FC13" ma:contentTypeVersion="7" ma:contentTypeDescription="Create a new document." ma:contentTypeScope="" ma:versionID="d472437e524db603d47cbe4293d2cecd">
  <xsd:schema xmlns:xsd="http://www.w3.org/2001/XMLSchema" xmlns:xs="http://www.w3.org/2001/XMLSchema" xmlns:p="http://schemas.microsoft.com/office/2006/metadata/properties" xmlns:ns3="53537824-d44a-45f8-8a77-214833cc80bc" targetNamespace="http://schemas.microsoft.com/office/2006/metadata/properties" ma:root="true" ma:fieldsID="61bab75cbc6da5c39b06818a57ae488a" ns3:_="">
    <xsd:import namespace="53537824-d44a-45f8-8a77-214833cc80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37824-d44a-45f8-8a77-214833cc8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F5A25-90F8-45FD-A913-B76A6A5C777A}">
  <ds:schemaRefs>
    <ds:schemaRef ds:uri="http://schemas.openxmlformats.org/officeDocument/2006/bibliography"/>
  </ds:schemaRefs>
</ds:datastoreItem>
</file>

<file path=customXml/itemProps2.xml><?xml version="1.0" encoding="utf-8"?>
<ds:datastoreItem xmlns:ds="http://schemas.openxmlformats.org/officeDocument/2006/customXml" ds:itemID="{2D201D03-812E-4BE7-8C13-1E31E020F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37824-d44a-45f8-8a77-214833cc8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CA2610-C201-4415-A27A-54B04C6147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0C92E3-7687-4C54-80FD-41D56B85EB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AGENDA</vt:lpstr>
    </vt:vector>
  </TitlesOfParts>
  <Company>Hewlett-Packard Company</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Paula Newton</dc:creator>
  <cp:lastModifiedBy>Mary Tunstall</cp:lastModifiedBy>
  <cp:revision>6</cp:revision>
  <cp:lastPrinted>2026-08-12T13:06:00Z</cp:lastPrinted>
  <dcterms:created xsi:type="dcterms:W3CDTF">2026-08-11T14:57:00Z</dcterms:created>
  <dcterms:modified xsi:type="dcterms:W3CDTF">2026-08-12T13:08:00Z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2026-05-18T00:00:00Z</vt:filetime>
  </property>
  <property fmtid="{D5CDD505-2E9C-101B-9397-08002B2CF9AE}" pid="3" name="Creator">
    <vt:lpwstr>Acrobat PDFMaker 26 for Word</vt:lpwstr>
  </property>
  <property fmtid="{D5CDD505-2E9C-101B-9397-08002B2CF9AE}" pid="4" name="LastSaved">
    <vt:filetime>2026-07-06T00:00:00Z</vt:filetime>
  </property>
  <property fmtid="{D5CDD505-2E9C-101B-9397-08002B2CF9AE}" pid="5" name="Producer">
    <vt:lpwstr>Adobe PDF Library 26.1.25</vt:lpwstr>
  </property>
  <property fmtid="{D5CDD505-2E9C-101B-9397-08002B2CF9AE}" pid="6" name="SourceModified">
    <vt:lpwstr/>
  </property>
  <property fmtid="{D5CDD505-2E9C-101B-9397-08002B2CF9AE}" pid="7" name="ContentTypeId">
    <vt:lpwstr>0x010100F0AD28FAB6B6284386E508F1DAD6FC13</vt:lpwstr>
  </property>
</Properties>
</file>